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D0BAB" w:rsidRDefault="00073C9B">
      <w:pPr>
        <w:pBdr>
          <w:bottom w:val="single" w:sz="12" w:space="1" w:color="000000"/>
        </w:pBdr>
        <w:spacing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Bailey A. Barnes</w:t>
      </w:r>
    </w:p>
    <w:p w14:paraId="00000002" w14:textId="77777777" w:rsidR="00CD0BAB" w:rsidRDefault="00CD0BAB">
      <w:pPr>
        <w:spacing w:line="240" w:lineRule="auto"/>
        <w:rPr>
          <w:sz w:val="22"/>
          <w:szCs w:val="22"/>
        </w:rPr>
      </w:pPr>
    </w:p>
    <w:p w14:paraId="108C1E4D" w14:textId="4F4D116F" w:rsidR="00F83CAE" w:rsidRDefault="00073C9B" w:rsidP="00F83CA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Sam Houston State University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3CAE">
        <w:rPr>
          <w:sz w:val="22"/>
          <w:szCs w:val="22"/>
        </w:rPr>
        <w:tab/>
      </w:r>
      <w:r>
        <w:rPr>
          <w:sz w:val="22"/>
          <w:szCs w:val="22"/>
        </w:rPr>
        <w:t>Email:</w:t>
      </w:r>
      <w:r>
        <w:t xml:space="preserve"> </w:t>
      </w:r>
      <w:r>
        <w:rPr>
          <w:sz w:val="22"/>
          <w:szCs w:val="22"/>
        </w:rPr>
        <w:t>bab139@shsu.edu</w:t>
      </w:r>
    </w:p>
    <w:p w14:paraId="00000004" w14:textId="633B37A5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Department of Psychology and Philosophy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3CAE">
        <w:rPr>
          <w:sz w:val="22"/>
          <w:szCs w:val="22"/>
        </w:rPr>
        <w:t xml:space="preserve">Office: </w:t>
      </w:r>
      <w:r w:rsidR="00C85629">
        <w:rPr>
          <w:sz w:val="22"/>
          <w:szCs w:val="22"/>
        </w:rPr>
        <w:t xml:space="preserve">CHSS </w:t>
      </w:r>
      <w:r w:rsidR="00F83CAE">
        <w:rPr>
          <w:sz w:val="22"/>
          <w:szCs w:val="22"/>
        </w:rPr>
        <w:t>355</w:t>
      </w:r>
    </w:p>
    <w:p w14:paraId="00000005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Huntsville, TX 77341</w:t>
      </w:r>
    </w:p>
    <w:p w14:paraId="00000006" w14:textId="77777777" w:rsidR="00CD0BAB" w:rsidRDefault="00CD0BAB">
      <w:pPr>
        <w:spacing w:line="240" w:lineRule="auto"/>
        <w:jc w:val="center"/>
        <w:rPr>
          <w:sz w:val="22"/>
          <w:szCs w:val="22"/>
        </w:rPr>
      </w:pPr>
    </w:p>
    <w:p w14:paraId="00000007" w14:textId="77777777" w:rsidR="00CD0BAB" w:rsidRDefault="00073C9B">
      <w:pPr>
        <w:pBdr>
          <w:bottom w:val="single" w:sz="12" w:space="1" w:color="000000"/>
        </w:pBdr>
        <w:spacing w:line="240" w:lineRule="auto"/>
        <w:rPr>
          <w:sz w:val="10"/>
          <w:szCs w:val="10"/>
        </w:rPr>
      </w:pPr>
      <w:r>
        <w:rPr>
          <w:b/>
        </w:rPr>
        <w:t>Education</w:t>
      </w:r>
    </w:p>
    <w:p w14:paraId="00000008" w14:textId="77777777" w:rsidR="00CD0BAB" w:rsidRDefault="00CD0BAB">
      <w:pPr>
        <w:spacing w:line="240" w:lineRule="auto"/>
        <w:rPr>
          <w:sz w:val="22"/>
          <w:szCs w:val="22"/>
        </w:rPr>
      </w:pPr>
    </w:p>
    <w:p w14:paraId="00000009" w14:textId="77777777" w:rsidR="00CD0BAB" w:rsidRDefault="00073C9B">
      <w:pPr>
        <w:spacing w:line="240" w:lineRule="auto"/>
        <w:rPr>
          <w:b/>
          <w:sz w:val="22"/>
          <w:szCs w:val="22"/>
        </w:rPr>
      </w:pPr>
      <w:r>
        <w:rPr>
          <w:sz w:val="22"/>
          <w:szCs w:val="22"/>
        </w:rPr>
        <w:t>Present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Doctor of Philosophy Candidate, Clinical Psychology </w:t>
      </w:r>
    </w:p>
    <w:p w14:paraId="0000000A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Sam Houston State University—Huntsville, TX</w:t>
      </w:r>
    </w:p>
    <w:p w14:paraId="0000000B" w14:textId="71D2AEFF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Advisor: Hillary Langley, Ph.D.</w:t>
      </w:r>
    </w:p>
    <w:p w14:paraId="3A9068B8" w14:textId="54CF6727" w:rsidR="00C85629" w:rsidRDefault="00C85629" w:rsidP="00C85629">
      <w:pPr>
        <w:spacing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>Master’s Thesis:</w:t>
      </w:r>
      <w:r w:rsidRPr="00C85629">
        <w:rPr>
          <w:i/>
          <w:iCs/>
          <w:sz w:val="22"/>
          <w:szCs w:val="22"/>
        </w:rPr>
        <w:t xml:space="preserve"> How Positive Psychology Factors Mitigate Risk for Criminal Engagement</w:t>
      </w:r>
    </w:p>
    <w:p w14:paraId="0000000C" w14:textId="77777777" w:rsidR="00CD0BAB" w:rsidRDefault="00CD0BAB">
      <w:pPr>
        <w:spacing w:line="240" w:lineRule="auto"/>
        <w:rPr>
          <w:sz w:val="22"/>
          <w:szCs w:val="22"/>
        </w:rPr>
      </w:pPr>
    </w:p>
    <w:p w14:paraId="0000000D" w14:textId="77777777" w:rsidR="00CD0BAB" w:rsidRDefault="00073C9B">
      <w:pPr>
        <w:spacing w:line="240" w:lineRule="auto"/>
        <w:rPr>
          <w:b/>
          <w:sz w:val="22"/>
          <w:szCs w:val="22"/>
        </w:rPr>
      </w:pPr>
      <w:r>
        <w:rPr>
          <w:sz w:val="22"/>
          <w:szCs w:val="22"/>
        </w:rPr>
        <w:t>2019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Bachelor of Arts, Major—Psychology, Minor—Criminology</w:t>
      </w:r>
    </w:p>
    <w:p w14:paraId="0000000E" w14:textId="77777777" w:rsidR="00CD0BAB" w:rsidRDefault="00073C9B">
      <w:pPr>
        <w:spacing w:line="240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University of Nebraska—Lincoln </w:t>
      </w:r>
    </w:p>
    <w:p w14:paraId="0000000F" w14:textId="77777777" w:rsidR="00CD0BAB" w:rsidRDefault="00073C9B">
      <w:pPr>
        <w:spacing w:line="240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>Advisor: Brian Bornstein, Ph.D., MLS</w:t>
      </w:r>
    </w:p>
    <w:p w14:paraId="00000010" w14:textId="77777777" w:rsidR="00CD0BAB" w:rsidRDefault="00073C9B">
      <w:pPr>
        <w:spacing w:line="240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Honors Thesis: </w:t>
      </w:r>
      <w:r>
        <w:rPr>
          <w:i/>
          <w:sz w:val="22"/>
          <w:szCs w:val="22"/>
        </w:rPr>
        <w:t>Evaluating Eyewitnesses</w:t>
      </w:r>
    </w:p>
    <w:p w14:paraId="00000011" w14:textId="77777777" w:rsidR="00CD0BAB" w:rsidRDefault="00CD0BAB">
      <w:pPr>
        <w:spacing w:line="240" w:lineRule="auto"/>
        <w:ind w:left="720" w:firstLine="720"/>
        <w:rPr>
          <w:sz w:val="22"/>
          <w:szCs w:val="22"/>
        </w:rPr>
      </w:pPr>
    </w:p>
    <w:p w14:paraId="00000012" w14:textId="77777777" w:rsidR="00CD0BAB" w:rsidRDefault="00073C9B">
      <w:pPr>
        <w:pBdr>
          <w:bottom w:val="single" w:sz="12" w:space="1" w:color="000000"/>
        </w:pBdr>
        <w:spacing w:line="240" w:lineRule="auto"/>
        <w:rPr>
          <w:b/>
        </w:rPr>
      </w:pPr>
      <w:r>
        <w:rPr>
          <w:b/>
        </w:rPr>
        <w:t>Research Interests</w:t>
      </w:r>
    </w:p>
    <w:p w14:paraId="00000013" w14:textId="77777777" w:rsidR="00CD0BAB" w:rsidRDefault="00CD0BAB">
      <w:pPr>
        <w:spacing w:line="240" w:lineRule="auto"/>
        <w:rPr>
          <w:b/>
          <w:sz w:val="22"/>
          <w:szCs w:val="22"/>
        </w:rPr>
      </w:pPr>
    </w:p>
    <w:p w14:paraId="00000014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Research interests include juvenile offending, positive psychology, child maltreatment, and eyewitness testimony. </w:t>
      </w:r>
    </w:p>
    <w:p w14:paraId="00000015" w14:textId="77777777" w:rsidR="00CD0BAB" w:rsidRDefault="00CD0BAB">
      <w:pPr>
        <w:spacing w:line="240" w:lineRule="auto"/>
        <w:rPr>
          <w:sz w:val="22"/>
          <w:szCs w:val="22"/>
        </w:rPr>
      </w:pPr>
    </w:p>
    <w:p w14:paraId="00000016" w14:textId="77777777" w:rsidR="00CD0BAB" w:rsidRDefault="00073C9B">
      <w:pPr>
        <w:pBdr>
          <w:bottom w:val="single" w:sz="12" w:space="1" w:color="000000"/>
        </w:pBdr>
        <w:spacing w:line="240" w:lineRule="auto"/>
        <w:rPr>
          <w:b/>
        </w:rPr>
      </w:pPr>
      <w:r>
        <w:rPr>
          <w:b/>
        </w:rPr>
        <w:t>Publications</w:t>
      </w:r>
    </w:p>
    <w:p w14:paraId="00000017" w14:textId="273C2DD2" w:rsidR="00CD0BAB" w:rsidRDefault="00CD0BAB">
      <w:pPr>
        <w:spacing w:line="240" w:lineRule="auto"/>
        <w:rPr>
          <w:sz w:val="22"/>
          <w:szCs w:val="22"/>
        </w:rPr>
      </w:pPr>
    </w:p>
    <w:p w14:paraId="4AB6AB94" w14:textId="5AF87CEE" w:rsidR="002C4894" w:rsidRDefault="002C4894">
      <w:pPr>
        <w:spacing w:line="240" w:lineRule="auto"/>
        <w:rPr>
          <w:sz w:val="22"/>
          <w:szCs w:val="22"/>
        </w:rPr>
      </w:pPr>
      <w:r w:rsidRPr="00FE2982">
        <w:rPr>
          <w:b/>
          <w:bCs/>
          <w:sz w:val="22"/>
          <w:szCs w:val="22"/>
        </w:rPr>
        <w:t>Barnes, B. A</w:t>
      </w:r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Dellapaolera</w:t>
      </w:r>
      <w:proofErr w:type="spellEnd"/>
      <w:r>
        <w:rPr>
          <w:sz w:val="22"/>
          <w:szCs w:val="22"/>
        </w:rPr>
        <w:t xml:space="preserve">, K. S., Bornstein, B. H., &amp; Douglass, A. B. (in press). Witnessing the witness: Video-recorded procedures enhance credibility. </w:t>
      </w:r>
      <w:r w:rsidRPr="002C4894">
        <w:rPr>
          <w:i/>
          <w:iCs/>
          <w:sz w:val="22"/>
          <w:szCs w:val="22"/>
        </w:rPr>
        <w:t>Criminal Law Bulletin</w:t>
      </w:r>
      <w:r w:rsidR="00FE2982">
        <w:rPr>
          <w:i/>
          <w:iCs/>
          <w:sz w:val="22"/>
          <w:szCs w:val="22"/>
        </w:rPr>
        <w:t>.</w:t>
      </w:r>
    </w:p>
    <w:p w14:paraId="013D4993" w14:textId="77777777" w:rsidR="002C4894" w:rsidRDefault="002C4894">
      <w:pPr>
        <w:spacing w:line="240" w:lineRule="auto"/>
        <w:rPr>
          <w:sz w:val="22"/>
          <w:szCs w:val="22"/>
        </w:rPr>
      </w:pPr>
    </w:p>
    <w:p w14:paraId="00000018" w14:textId="3DF52946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Langley, H. A., Barksdale, S., </w:t>
      </w:r>
      <w:r>
        <w:rPr>
          <w:b/>
          <w:sz w:val="22"/>
          <w:szCs w:val="22"/>
        </w:rPr>
        <w:t>Barnes, B.,</w:t>
      </w:r>
      <w:r>
        <w:rPr>
          <w:sz w:val="22"/>
          <w:szCs w:val="22"/>
        </w:rPr>
        <w:t xml:space="preserve"> Child, C., Ramos, M., &amp; Roberts, M. (2020). Normal</w:t>
      </w:r>
    </w:p>
    <w:p w14:paraId="00000019" w14:textId="77777777" w:rsidR="00CD0BAB" w:rsidRDefault="00073C9B">
      <w:pPr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Development. Chapter in forthcoming book edited by </w:t>
      </w:r>
      <w:proofErr w:type="spellStart"/>
      <w:r>
        <w:rPr>
          <w:sz w:val="22"/>
          <w:szCs w:val="22"/>
        </w:rPr>
        <w:t>Venta</w:t>
      </w:r>
      <w:proofErr w:type="spellEnd"/>
      <w:r>
        <w:rPr>
          <w:sz w:val="22"/>
          <w:szCs w:val="22"/>
        </w:rPr>
        <w:t xml:space="preserve">, A., Sharp, C., </w:t>
      </w:r>
      <w:proofErr w:type="spellStart"/>
      <w:r>
        <w:rPr>
          <w:sz w:val="22"/>
          <w:szCs w:val="22"/>
        </w:rPr>
        <w:t>Fonagy</w:t>
      </w:r>
      <w:proofErr w:type="spellEnd"/>
      <w:r>
        <w:rPr>
          <w:sz w:val="22"/>
          <w:szCs w:val="22"/>
        </w:rPr>
        <w:t xml:space="preserve">, P., &amp; Fletcher, J., </w:t>
      </w:r>
      <w:r>
        <w:rPr>
          <w:i/>
          <w:sz w:val="22"/>
          <w:szCs w:val="22"/>
        </w:rPr>
        <w:t>Developmental Psychopathology</w:t>
      </w:r>
      <w:r>
        <w:rPr>
          <w:sz w:val="22"/>
          <w:szCs w:val="22"/>
        </w:rPr>
        <w:t xml:space="preserve">. Wiley Publishing. </w:t>
      </w:r>
    </w:p>
    <w:p w14:paraId="0000001F" w14:textId="77777777" w:rsidR="00CD0BAB" w:rsidRDefault="00CD0BAB">
      <w:pPr>
        <w:spacing w:line="240" w:lineRule="auto"/>
        <w:rPr>
          <w:sz w:val="10"/>
          <w:szCs w:val="10"/>
        </w:rPr>
      </w:pPr>
    </w:p>
    <w:p w14:paraId="00000020" w14:textId="77777777" w:rsidR="00CD0BAB" w:rsidRDefault="00CD0BAB">
      <w:pPr>
        <w:spacing w:line="240" w:lineRule="auto"/>
        <w:rPr>
          <w:sz w:val="10"/>
          <w:szCs w:val="10"/>
        </w:rPr>
      </w:pPr>
    </w:p>
    <w:p w14:paraId="00000021" w14:textId="77777777" w:rsidR="00CD0BAB" w:rsidRDefault="00073C9B">
      <w:pPr>
        <w:pBdr>
          <w:bottom w:val="single" w:sz="12" w:space="1" w:color="000000"/>
        </w:pBdr>
        <w:spacing w:line="240" w:lineRule="auto"/>
        <w:ind w:left="720" w:hanging="720"/>
        <w:rPr>
          <w:b/>
        </w:rPr>
      </w:pPr>
      <w:r>
        <w:rPr>
          <w:b/>
        </w:rPr>
        <w:t>Conference Presentations</w:t>
      </w:r>
    </w:p>
    <w:p w14:paraId="00000022" w14:textId="77777777" w:rsidR="00CD0BAB" w:rsidRDefault="00CD0BAB">
      <w:pPr>
        <w:spacing w:line="240" w:lineRule="auto"/>
        <w:ind w:left="720" w:hanging="720"/>
        <w:rPr>
          <w:sz w:val="10"/>
          <w:szCs w:val="10"/>
        </w:rPr>
      </w:pPr>
    </w:p>
    <w:p w14:paraId="00000023" w14:textId="77777777" w:rsidR="00CD0BAB" w:rsidRDefault="00073C9B">
      <w:pPr>
        <w:spacing w:line="240" w:lineRule="auto"/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Barnes, B. A.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Dellapaolera</w:t>
      </w:r>
      <w:proofErr w:type="spellEnd"/>
      <w:r>
        <w:rPr>
          <w:sz w:val="22"/>
          <w:szCs w:val="22"/>
        </w:rPr>
        <w:t>, K. S., Bornstein, B. H., &amp; Douglass, A. B. (</w:t>
      </w:r>
      <w:proofErr w:type="gramStart"/>
      <w:r>
        <w:rPr>
          <w:sz w:val="22"/>
          <w:szCs w:val="22"/>
        </w:rPr>
        <w:t>March,</w:t>
      </w:r>
      <w:proofErr w:type="gramEnd"/>
      <w:r>
        <w:rPr>
          <w:sz w:val="22"/>
          <w:szCs w:val="22"/>
        </w:rPr>
        <w:t xml:space="preserve"> 2019). </w:t>
      </w:r>
      <w:r>
        <w:rPr>
          <w:i/>
          <w:sz w:val="22"/>
          <w:szCs w:val="22"/>
        </w:rPr>
        <w:t>Evaluating Eyewitnesses</w:t>
      </w:r>
      <w:r>
        <w:rPr>
          <w:sz w:val="22"/>
          <w:szCs w:val="22"/>
        </w:rPr>
        <w:t>. Poster presented at the annual American Psychology-Law Society Conference, Portland, OR.</w:t>
      </w:r>
    </w:p>
    <w:p w14:paraId="00000024" w14:textId="77777777" w:rsidR="00CD0BAB" w:rsidRDefault="00CD0BAB">
      <w:pPr>
        <w:spacing w:line="240" w:lineRule="auto"/>
        <w:ind w:left="720" w:hanging="720"/>
        <w:rPr>
          <w:sz w:val="22"/>
          <w:szCs w:val="22"/>
        </w:rPr>
      </w:pPr>
    </w:p>
    <w:p w14:paraId="00000025" w14:textId="77777777" w:rsidR="00CD0BAB" w:rsidRDefault="00073C9B">
      <w:pPr>
        <w:spacing w:line="240" w:lineRule="auto"/>
        <w:ind w:left="720" w:hanging="720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Dellapaolera</w:t>
      </w:r>
      <w:proofErr w:type="spellEnd"/>
      <w:r>
        <w:rPr>
          <w:sz w:val="22"/>
          <w:szCs w:val="22"/>
        </w:rPr>
        <w:t>, K. S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Barnes, B. A.</w:t>
      </w:r>
      <w:r>
        <w:rPr>
          <w:sz w:val="22"/>
          <w:szCs w:val="22"/>
        </w:rPr>
        <w:t>, &amp; Bornstein, B. H. (</w:t>
      </w:r>
      <w:proofErr w:type="gramStart"/>
      <w:r>
        <w:rPr>
          <w:sz w:val="22"/>
          <w:szCs w:val="22"/>
        </w:rPr>
        <w:t>April,</w:t>
      </w:r>
      <w:proofErr w:type="gramEnd"/>
      <w:r>
        <w:rPr>
          <w:sz w:val="22"/>
          <w:szCs w:val="22"/>
        </w:rPr>
        <w:t xml:space="preserve"> 2018). </w:t>
      </w:r>
      <w:r>
        <w:rPr>
          <w:i/>
          <w:sz w:val="22"/>
          <w:szCs w:val="22"/>
        </w:rPr>
        <w:t>Trust in the Jury System as a Predictor of Juror/Jury Decisions</w:t>
      </w:r>
      <w:r>
        <w:rPr>
          <w:sz w:val="22"/>
          <w:szCs w:val="22"/>
        </w:rPr>
        <w:t>. Poster presented at the annual UNL Spring Research Fair, Lincoln, NE.</w:t>
      </w:r>
    </w:p>
    <w:p w14:paraId="00000026" w14:textId="77777777" w:rsidR="00CD0BAB" w:rsidRDefault="00CD0BAB">
      <w:pPr>
        <w:spacing w:line="240" w:lineRule="auto"/>
        <w:ind w:left="720" w:hanging="720"/>
        <w:rPr>
          <w:b/>
          <w:sz w:val="22"/>
          <w:szCs w:val="22"/>
        </w:rPr>
      </w:pPr>
    </w:p>
    <w:p w14:paraId="00000027" w14:textId="77777777" w:rsidR="00CD0BAB" w:rsidRDefault="00073C9B">
      <w:pPr>
        <w:spacing w:line="240" w:lineRule="auto"/>
        <w:ind w:left="720" w:hanging="720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Dellapaolera</w:t>
      </w:r>
      <w:proofErr w:type="spellEnd"/>
      <w:r>
        <w:rPr>
          <w:sz w:val="22"/>
          <w:szCs w:val="22"/>
        </w:rPr>
        <w:t xml:space="preserve">, K. S., </w:t>
      </w:r>
      <w:r>
        <w:rPr>
          <w:b/>
          <w:sz w:val="22"/>
          <w:szCs w:val="22"/>
        </w:rPr>
        <w:t>Barnes, B. A.</w:t>
      </w:r>
      <w:r>
        <w:rPr>
          <w:sz w:val="22"/>
          <w:szCs w:val="22"/>
        </w:rPr>
        <w:t>, &amp; Bornstein, B. H. (</w:t>
      </w:r>
      <w:proofErr w:type="gramStart"/>
      <w:r>
        <w:rPr>
          <w:sz w:val="22"/>
          <w:szCs w:val="22"/>
        </w:rPr>
        <w:t>April,</w:t>
      </w:r>
      <w:proofErr w:type="gramEnd"/>
      <w:r>
        <w:rPr>
          <w:sz w:val="22"/>
          <w:szCs w:val="22"/>
        </w:rPr>
        <w:t xml:space="preserve"> 2018). </w:t>
      </w:r>
      <w:r>
        <w:rPr>
          <w:i/>
          <w:sz w:val="22"/>
          <w:szCs w:val="22"/>
        </w:rPr>
        <w:t>Trust in the Jury System as a Predictor of Juror/Jury Decisions</w:t>
      </w:r>
      <w:r>
        <w:rPr>
          <w:sz w:val="22"/>
          <w:szCs w:val="22"/>
        </w:rPr>
        <w:t>. Poster presented at the annual UNL Undergraduate Research at the Capitol, Lincoln, NE.</w:t>
      </w:r>
    </w:p>
    <w:p w14:paraId="00000028" w14:textId="77777777" w:rsidR="00CD0BAB" w:rsidRDefault="00CD0BAB">
      <w:pPr>
        <w:spacing w:line="240" w:lineRule="auto"/>
        <w:ind w:left="720" w:hanging="720"/>
        <w:rPr>
          <w:b/>
          <w:sz w:val="22"/>
          <w:szCs w:val="22"/>
        </w:rPr>
      </w:pPr>
    </w:p>
    <w:p w14:paraId="00000029" w14:textId="77777777" w:rsidR="00CD0BAB" w:rsidRDefault="00073C9B">
      <w:pPr>
        <w:spacing w:line="240" w:lineRule="auto"/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Barnes, B. A.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Dellapaolera</w:t>
      </w:r>
      <w:proofErr w:type="spellEnd"/>
      <w:r>
        <w:rPr>
          <w:sz w:val="22"/>
          <w:szCs w:val="22"/>
        </w:rPr>
        <w:t>, K. S., Bornstein, B. H., &amp; Douglass, A. B. (</w:t>
      </w:r>
      <w:proofErr w:type="gramStart"/>
      <w:r>
        <w:rPr>
          <w:sz w:val="22"/>
          <w:szCs w:val="22"/>
        </w:rPr>
        <w:t>March,</w:t>
      </w:r>
      <w:proofErr w:type="gramEnd"/>
      <w:r>
        <w:rPr>
          <w:sz w:val="22"/>
          <w:szCs w:val="22"/>
        </w:rPr>
        <w:t xml:space="preserve"> 2018). </w:t>
      </w:r>
      <w:r>
        <w:rPr>
          <w:i/>
          <w:sz w:val="22"/>
          <w:szCs w:val="22"/>
        </w:rPr>
        <w:t>Evaluating Eyewitnesses</w:t>
      </w:r>
      <w:r>
        <w:rPr>
          <w:sz w:val="22"/>
          <w:szCs w:val="22"/>
        </w:rPr>
        <w:t>. Poster presented at the annual American Psychology-Law Society Conference, Memphis, TN.</w:t>
      </w:r>
    </w:p>
    <w:p w14:paraId="0000002A" w14:textId="77777777" w:rsidR="00CD0BAB" w:rsidRDefault="00CD0BAB">
      <w:pPr>
        <w:spacing w:line="240" w:lineRule="auto"/>
        <w:ind w:left="720" w:hanging="720"/>
        <w:rPr>
          <w:sz w:val="22"/>
          <w:szCs w:val="22"/>
        </w:rPr>
      </w:pPr>
    </w:p>
    <w:p w14:paraId="0000002B" w14:textId="77777777" w:rsidR="00CD0BAB" w:rsidRDefault="00073C9B">
      <w:pPr>
        <w:spacing w:line="240" w:lineRule="auto"/>
        <w:ind w:left="720" w:hanging="720"/>
        <w:rPr>
          <w:sz w:val="22"/>
          <w:szCs w:val="22"/>
        </w:rPr>
      </w:pPr>
      <w:proofErr w:type="spellStart"/>
      <w:r>
        <w:rPr>
          <w:sz w:val="22"/>
          <w:szCs w:val="22"/>
        </w:rPr>
        <w:t>Dellapaolera</w:t>
      </w:r>
      <w:proofErr w:type="spellEnd"/>
      <w:r>
        <w:rPr>
          <w:sz w:val="22"/>
          <w:szCs w:val="22"/>
        </w:rPr>
        <w:t xml:space="preserve">, K. S., Bornstein, B. H., &amp; </w:t>
      </w:r>
      <w:r>
        <w:rPr>
          <w:b/>
          <w:sz w:val="22"/>
          <w:szCs w:val="22"/>
        </w:rPr>
        <w:t>Barnes, B. A.</w:t>
      </w:r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March,</w:t>
      </w:r>
      <w:proofErr w:type="gramEnd"/>
      <w:r>
        <w:rPr>
          <w:sz w:val="22"/>
          <w:szCs w:val="22"/>
        </w:rPr>
        <w:t xml:space="preserve"> 2018). </w:t>
      </w:r>
      <w:r>
        <w:rPr>
          <w:i/>
          <w:sz w:val="22"/>
          <w:szCs w:val="22"/>
        </w:rPr>
        <w:t>Trust in the Jury System as a Predictor of Juror/Jury Decisions</w:t>
      </w:r>
      <w:r>
        <w:rPr>
          <w:sz w:val="22"/>
          <w:szCs w:val="22"/>
        </w:rPr>
        <w:t>. Paper presented at the annual American Psychology-Law Society Conference, Memphis, TN.</w:t>
      </w:r>
    </w:p>
    <w:p w14:paraId="0000002C" w14:textId="77777777" w:rsidR="00CD0BAB" w:rsidRDefault="00CD0BAB">
      <w:pPr>
        <w:spacing w:line="240" w:lineRule="auto"/>
        <w:ind w:left="720" w:hanging="720"/>
        <w:rPr>
          <w:sz w:val="22"/>
          <w:szCs w:val="22"/>
        </w:rPr>
      </w:pPr>
    </w:p>
    <w:p w14:paraId="0000002D" w14:textId="77777777" w:rsidR="00CD0BAB" w:rsidRDefault="00073C9B">
      <w:pPr>
        <w:spacing w:line="240" w:lineRule="auto"/>
        <w:ind w:left="720" w:hanging="720"/>
        <w:rPr>
          <w:sz w:val="22"/>
          <w:szCs w:val="22"/>
        </w:rPr>
      </w:pPr>
      <w:proofErr w:type="spellStart"/>
      <w:r>
        <w:rPr>
          <w:sz w:val="22"/>
          <w:szCs w:val="22"/>
        </w:rPr>
        <w:t>Dellapaolera</w:t>
      </w:r>
      <w:proofErr w:type="spellEnd"/>
      <w:r>
        <w:rPr>
          <w:sz w:val="22"/>
          <w:szCs w:val="22"/>
        </w:rPr>
        <w:t>, K. S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Barnes, B. A.</w:t>
      </w:r>
      <w:r>
        <w:rPr>
          <w:sz w:val="22"/>
          <w:szCs w:val="22"/>
        </w:rPr>
        <w:t>, &amp; Bornstein, B. H. (</w:t>
      </w:r>
      <w:proofErr w:type="gramStart"/>
      <w:r>
        <w:rPr>
          <w:sz w:val="22"/>
          <w:szCs w:val="22"/>
        </w:rPr>
        <w:t>March,</w:t>
      </w:r>
      <w:proofErr w:type="gramEnd"/>
      <w:r>
        <w:rPr>
          <w:sz w:val="22"/>
          <w:szCs w:val="22"/>
        </w:rPr>
        <w:t xml:space="preserve"> 2018). </w:t>
      </w:r>
      <w:r>
        <w:rPr>
          <w:i/>
          <w:sz w:val="22"/>
          <w:szCs w:val="22"/>
        </w:rPr>
        <w:t>Trust in the Jury System as a Predictor of Juror/Jury Decisions</w:t>
      </w:r>
      <w:r>
        <w:rPr>
          <w:sz w:val="22"/>
          <w:szCs w:val="22"/>
        </w:rPr>
        <w:t xml:space="preserve">. Paper presented at the annual Great Plains Students’ Psychology Convention, Topeka, KS. </w:t>
      </w:r>
    </w:p>
    <w:p w14:paraId="0000002E" w14:textId="77777777" w:rsidR="00CD0BAB" w:rsidRDefault="00CD0BAB">
      <w:pPr>
        <w:pBdr>
          <w:bottom w:val="single" w:sz="12" w:space="1" w:color="000000"/>
        </w:pBdr>
        <w:spacing w:line="240" w:lineRule="auto"/>
        <w:rPr>
          <w:b/>
        </w:rPr>
      </w:pPr>
    </w:p>
    <w:p w14:paraId="0000002F" w14:textId="77777777" w:rsidR="00CD0BAB" w:rsidRDefault="00073C9B">
      <w:pPr>
        <w:pBdr>
          <w:bottom w:val="single" w:sz="12" w:space="1" w:color="000000"/>
        </w:pBdr>
        <w:spacing w:line="240" w:lineRule="auto"/>
        <w:rPr>
          <w:b/>
        </w:rPr>
      </w:pPr>
      <w:r>
        <w:rPr>
          <w:b/>
        </w:rPr>
        <w:t>Research Experience</w:t>
      </w:r>
    </w:p>
    <w:p w14:paraId="00000030" w14:textId="77777777" w:rsidR="00CD0BAB" w:rsidRDefault="00CD0BAB">
      <w:pPr>
        <w:spacing w:line="240" w:lineRule="auto"/>
        <w:rPr>
          <w:sz w:val="10"/>
          <w:szCs w:val="10"/>
        </w:rPr>
      </w:pPr>
    </w:p>
    <w:p w14:paraId="00000031" w14:textId="77777777" w:rsidR="00CD0BAB" w:rsidRDefault="00073C9B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Graduate Research Assistant of the GROWTH (Gratitude, Resiliency, &amp; Overall Wellbeing after Trauma and Hardship) Lab</w:t>
      </w:r>
    </w:p>
    <w:p w14:paraId="00000032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Sam Houston State University, Huntsville, TX</w:t>
      </w:r>
    </w:p>
    <w:p w14:paraId="00000033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Department of Psychology and Philosophy, </w:t>
      </w:r>
      <w:r>
        <w:rPr>
          <w:i/>
          <w:sz w:val="22"/>
          <w:szCs w:val="22"/>
        </w:rPr>
        <w:t xml:space="preserve">August 2019 – Present </w:t>
      </w:r>
    </w:p>
    <w:p w14:paraId="22F4D3BA" w14:textId="1828064D" w:rsidR="00C85629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Faculty Supervisor</w:t>
      </w:r>
      <w:r w:rsidR="00C85629">
        <w:rPr>
          <w:sz w:val="22"/>
          <w:szCs w:val="22"/>
        </w:rPr>
        <w:t xml:space="preserve"> &amp; Thesis Chair</w:t>
      </w:r>
      <w:r>
        <w:rPr>
          <w:sz w:val="22"/>
          <w:szCs w:val="22"/>
        </w:rPr>
        <w:t>: Hillary Langley, Ph.D.</w:t>
      </w:r>
    </w:p>
    <w:p w14:paraId="0B111E3A" w14:textId="77777777" w:rsidR="00C85629" w:rsidRDefault="00C85629" w:rsidP="00C8562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Master’s Thesis:</w:t>
      </w:r>
      <w:r w:rsidRPr="00C85629">
        <w:rPr>
          <w:i/>
          <w:iCs/>
          <w:sz w:val="22"/>
          <w:szCs w:val="22"/>
        </w:rPr>
        <w:t xml:space="preserve"> How Positive Psychology Factors Mitigate Risk for Criminal Engagement</w:t>
      </w:r>
    </w:p>
    <w:p w14:paraId="00000035" w14:textId="77777777" w:rsidR="00CD0BAB" w:rsidRDefault="00CD0BAB">
      <w:pPr>
        <w:spacing w:line="240" w:lineRule="auto"/>
        <w:rPr>
          <w:sz w:val="22"/>
          <w:szCs w:val="22"/>
        </w:rPr>
      </w:pPr>
    </w:p>
    <w:p w14:paraId="282E878D" w14:textId="77777777" w:rsidR="00C85629" w:rsidRDefault="00073C9B">
      <w:pPr>
        <w:spacing w:line="240" w:lineRule="auto"/>
        <w:ind w:left="2160" w:hanging="2160"/>
        <w:rPr>
          <w:sz w:val="22"/>
          <w:szCs w:val="22"/>
        </w:rPr>
      </w:pPr>
      <w:r>
        <w:rPr>
          <w:sz w:val="22"/>
          <w:szCs w:val="22"/>
        </w:rPr>
        <w:t xml:space="preserve">Present              Responsibilities: </w:t>
      </w:r>
      <w:r w:rsidR="00C85629">
        <w:rPr>
          <w:sz w:val="22"/>
          <w:szCs w:val="22"/>
        </w:rPr>
        <w:t>Conducting a thesis regarding protective and risk factors of criminal</w:t>
      </w:r>
    </w:p>
    <w:p w14:paraId="00000036" w14:textId="55696370" w:rsidR="00CD0BAB" w:rsidRDefault="00C85629" w:rsidP="00C85629">
      <w:pPr>
        <w:spacing w:line="240" w:lineRule="auto"/>
        <w:ind w:left="2160" w:hanging="720"/>
        <w:rPr>
          <w:sz w:val="22"/>
          <w:szCs w:val="22"/>
        </w:rPr>
      </w:pPr>
      <w:r>
        <w:rPr>
          <w:sz w:val="22"/>
          <w:szCs w:val="22"/>
        </w:rPr>
        <w:t>engagement, h</w:t>
      </w:r>
      <w:r w:rsidR="00073C9B">
        <w:rPr>
          <w:sz w:val="22"/>
          <w:szCs w:val="22"/>
        </w:rPr>
        <w:t xml:space="preserve">elping the supervisor and other lab members with study </w:t>
      </w:r>
    </w:p>
    <w:p w14:paraId="00000037" w14:textId="77777777" w:rsidR="00CD0BAB" w:rsidRDefault="00073C9B">
      <w:pPr>
        <w:spacing w:line="240" w:lineRule="auto"/>
        <w:ind w:left="2160" w:hanging="720"/>
        <w:rPr>
          <w:sz w:val="22"/>
          <w:szCs w:val="22"/>
        </w:rPr>
      </w:pPr>
      <w:r>
        <w:rPr>
          <w:sz w:val="22"/>
          <w:szCs w:val="22"/>
        </w:rPr>
        <w:t xml:space="preserve">conceptualization/development, developing tasks and surveys for research studies, </w:t>
      </w:r>
    </w:p>
    <w:p w14:paraId="00000038" w14:textId="77777777" w:rsidR="00CD0BAB" w:rsidRDefault="00073C9B">
      <w:pPr>
        <w:spacing w:line="240" w:lineRule="auto"/>
        <w:ind w:left="2160" w:hanging="720"/>
        <w:rPr>
          <w:sz w:val="22"/>
          <w:szCs w:val="22"/>
        </w:rPr>
      </w:pPr>
      <w:r>
        <w:rPr>
          <w:sz w:val="22"/>
          <w:szCs w:val="22"/>
        </w:rPr>
        <w:t xml:space="preserve">submitting IRB applications, recruiting research subjects, collecting data with </w:t>
      </w:r>
    </w:p>
    <w:p w14:paraId="00000039" w14:textId="77777777" w:rsidR="00CD0BAB" w:rsidRDefault="00073C9B">
      <w:pPr>
        <w:spacing w:line="240" w:lineRule="auto"/>
        <w:ind w:left="2160" w:hanging="720"/>
        <w:rPr>
          <w:sz w:val="22"/>
          <w:szCs w:val="22"/>
        </w:rPr>
      </w:pPr>
      <w:r>
        <w:rPr>
          <w:sz w:val="22"/>
          <w:szCs w:val="22"/>
        </w:rPr>
        <w:t xml:space="preserve">participants, conducting literature reviews, running statistical analyses, and writing up </w:t>
      </w:r>
    </w:p>
    <w:p w14:paraId="0000003A" w14:textId="09DD8CB5" w:rsidR="00CD0BAB" w:rsidRDefault="00073C9B">
      <w:pPr>
        <w:spacing w:line="240" w:lineRule="auto"/>
        <w:ind w:left="2160" w:hanging="720"/>
        <w:rPr>
          <w:sz w:val="22"/>
          <w:szCs w:val="22"/>
        </w:rPr>
      </w:pPr>
      <w:r>
        <w:rPr>
          <w:sz w:val="22"/>
          <w:szCs w:val="22"/>
        </w:rPr>
        <w:t>findings for publications.</w:t>
      </w:r>
    </w:p>
    <w:p w14:paraId="136BB1DB" w14:textId="2592D795" w:rsidR="00FE2982" w:rsidRDefault="00FE2982">
      <w:pPr>
        <w:spacing w:line="240" w:lineRule="auto"/>
        <w:ind w:left="2160" w:hanging="720"/>
        <w:rPr>
          <w:sz w:val="22"/>
          <w:szCs w:val="22"/>
        </w:rPr>
      </w:pPr>
    </w:p>
    <w:p w14:paraId="0D652B60" w14:textId="3065DC52" w:rsidR="00FE2982" w:rsidRDefault="00FE2982" w:rsidP="00FE2982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Graduate Research Assistant of the Positive Psychology for Parents in a Pandemic Project</w:t>
      </w:r>
    </w:p>
    <w:p w14:paraId="5894BAD6" w14:textId="77777777" w:rsidR="00FE2982" w:rsidRDefault="00FE2982" w:rsidP="00FE2982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Sam Houston State University, Huntsville, TX</w:t>
      </w:r>
    </w:p>
    <w:p w14:paraId="5CD0940F" w14:textId="5126E1C3" w:rsidR="00FE2982" w:rsidRDefault="00FE2982" w:rsidP="00FE2982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Department of Psychology and Philosophy, </w:t>
      </w:r>
      <w:r>
        <w:rPr>
          <w:i/>
          <w:sz w:val="22"/>
          <w:szCs w:val="22"/>
        </w:rPr>
        <w:t xml:space="preserve">June 2020 – Present </w:t>
      </w:r>
    </w:p>
    <w:p w14:paraId="48CCE801" w14:textId="2BBDF9EC" w:rsidR="00FE2982" w:rsidRDefault="00FE2982" w:rsidP="00FE2982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Faculty Supervisors: Hillary Langley, Ph.D. &amp; Chelsea Ratcliff, </w:t>
      </w:r>
      <w:r w:rsidR="00C85629">
        <w:rPr>
          <w:sz w:val="22"/>
          <w:szCs w:val="22"/>
        </w:rPr>
        <w:t>Ph.D.</w:t>
      </w:r>
    </w:p>
    <w:p w14:paraId="15C279E4" w14:textId="60CAD999" w:rsidR="00FE2982" w:rsidRDefault="00FE2982" w:rsidP="00FE2982">
      <w:pPr>
        <w:spacing w:line="240" w:lineRule="auto"/>
        <w:rPr>
          <w:sz w:val="22"/>
          <w:szCs w:val="22"/>
        </w:rPr>
      </w:pPr>
    </w:p>
    <w:p w14:paraId="27ED5259" w14:textId="094BFF8F" w:rsidR="00FE2982" w:rsidRDefault="00FE2982" w:rsidP="00FE2982">
      <w:pPr>
        <w:spacing w:line="240" w:lineRule="auto"/>
        <w:ind w:left="2160" w:hanging="2160"/>
        <w:rPr>
          <w:sz w:val="22"/>
          <w:szCs w:val="22"/>
        </w:rPr>
      </w:pPr>
      <w:r>
        <w:rPr>
          <w:sz w:val="22"/>
          <w:szCs w:val="22"/>
        </w:rPr>
        <w:t xml:space="preserve">Present              Responsibilities: Helping the supervisors and other lab members with study </w:t>
      </w:r>
    </w:p>
    <w:p w14:paraId="567CDF7F" w14:textId="77777777" w:rsidR="00FE2982" w:rsidRDefault="00FE2982" w:rsidP="00FE2982">
      <w:pPr>
        <w:spacing w:line="240" w:lineRule="auto"/>
        <w:ind w:left="2160" w:hanging="720"/>
        <w:rPr>
          <w:sz w:val="22"/>
          <w:szCs w:val="22"/>
        </w:rPr>
      </w:pPr>
      <w:r>
        <w:rPr>
          <w:sz w:val="22"/>
          <w:szCs w:val="22"/>
        </w:rPr>
        <w:t xml:space="preserve">conceptualization/development, developing tasks and surveys for research studies, </w:t>
      </w:r>
    </w:p>
    <w:p w14:paraId="0C2A6DCB" w14:textId="77777777" w:rsidR="00C85629" w:rsidRDefault="00FE2982" w:rsidP="00FE2982">
      <w:pPr>
        <w:spacing w:line="240" w:lineRule="auto"/>
        <w:ind w:left="2160" w:hanging="720"/>
        <w:rPr>
          <w:sz w:val="22"/>
          <w:szCs w:val="22"/>
        </w:rPr>
      </w:pPr>
      <w:r>
        <w:rPr>
          <w:sz w:val="22"/>
          <w:szCs w:val="22"/>
        </w:rPr>
        <w:t xml:space="preserve">submitting IRB applications, training undergraduate research assistants, </w:t>
      </w:r>
      <w:r w:rsidR="00C85629">
        <w:rPr>
          <w:sz w:val="22"/>
          <w:szCs w:val="22"/>
        </w:rPr>
        <w:t>supervising</w:t>
      </w:r>
    </w:p>
    <w:p w14:paraId="52BD1982" w14:textId="7622265C" w:rsidR="00FE2982" w:rsidRDefault="00C85629" w:rsidP="00FE2982">
      <w:pPr>
        <w:spacing w:line="240" w:lineRule="auto"/>
        <w:ind w:left="2160" w:hanging="720"/>
        <w:rPr>
          <w:sz w:val="22"/>
          <w:szCs w:val="22"/>
        </w:rPr>
      </w:pPr>
      <w:r>
        <w:rPr>
          <w:sz w:val="22"/>
          <w:szCs w:val="22"/>
        </w:rPr>
        <w:t xml:space="preserve">research assistants teach app-based interventions to participants, </w:t>
      </w:r>
      <w:r w:rsidR="00FE2982">
        <w:rPr>
          <w:sz w:val="22"/>
          <w:szCs w:val="22"/>
        </w:rPr>
        <w:t xml:space="preserve">conducting </w:t>
      </w:r>
    </w:p>
    <w:p w14:paraId="4EC20A02" w14:textId="3B8862E0" w:rsidR="00FE2982" w:rsidRDefault="00FE2982" w:rsidP="00FE2982">
      <w:pPr>
        <w:spacing w:line="240" w:lineRule="auto"/>
        <w:ind w:left="2160" w:hanging="720"/>
        <w:rPr>
          <w:sz w:val="22"/>
          <w:szCs w:val="22"/>
        </w:rPr>
      </w:pPr>
      <w:r>
        <w:rPr>
          <w:sz w:val="22"/>
          <w:szCs w:val="22"/>
        </w:rPr>
        <w:t>literature reviews, running statistical analyses, and writing up findings for publications.</w:t>
      </w:r>
    </w:p>
    <w:p w14:paraId="0000003B" w14:textId="77777777" w:rsidR="00CD0BAB" w:rsidRDefault="00CD0BAB">
      <w:pPr>
        <w:spacing w:line="240" w:lineRule="auto"/>
        <w:rPr>
          <w:b/>
          <w:sz w:val="22"/>
          <w:szCs w:val="22"/>
        </w:rPr>
      </w:pPr>
    </w:p>
    <w:p w14:paraId="0000003C" w14:textId="77777777" w:rsidR="00CD0BAB" w:rsidRDefault="00073C9B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Research Assistant of the Jury, Justice, and Eyewitness (JJEW) Research Group</w:t>
      </w:r>
    </w:p>
    <w:p w14:paraId="0000003D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University of Nebraska—Lincoln</w:t>
      </w:r>
    </w:p>
    <w:p w14:paraId="0000003E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Psychology Department, </w:t>
      </w:r>
      <w:r>
        <w:rPr>
          <w:i/>
          <w:sz w:val="22"/>
          <w:szCs w:val="22"/>
        </w:rPr>
        <w:t>August 2016 – May 2019</w:t>
      </w:r>
    </w:p>
    <w:p w14:paraId="0000003F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Faculty Supervisor: Brian Bornstein, Ph.D., MLS </w:t>
      </w:r>
    </w:p>
    <w:p w14:paraId="00000040" w14:textId="77777777" w:rsidR="00CD0BAB" w:rsidRDefault="00CD0BAB">
      <w:pPr>
        <w:spacing w:line="240" w:lineRule="auto"/>
        <w:rPr>
          <w:sz w:val="22"/>
          <w:szCs w:val="22"/>
        </w:rPr>
      </w:pPr>
    </w:p>
    <w:p w14:paraId="00000041" w14:textId="77777777" w:rsidR="00CD0BAB" w:rsidRDefault="00073C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Honors Thesis:</w:t>
      </w:r>
      <w:r>
        <w:rPr>
          <w:i/>
          <w:color w:val="000000"/>
          <w:sz w:val="22"/>
          <w:szCs w:val="22"/>
        </w:rPr>
        <w:t xml:space="preserve"> Evaluating Eyewitnesses </w:t>
      </w:r>
    </w:p>
    <w:p w14:paraId="00000042" w14:textId="77777777" w:rsidR="00CD0BAB" w:rsidRDefault="00073C9B">
      <w:pPr>
        <w:spacing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Responsibilities: Completed IRB proposal, developed study design, prepared stimulus materials, recruited actors/actresses for video stimulus, set up study on Qualtrics, collected data from online student participants via Sona, conducted analyses using SPSS, presented as the </w:t>
      </w:r>
      <w:proofErr w:type="gramStart"/>
      <w:r>
        <w:rPr>
          <w:sz w:val="22"/>
          <w:szCs w:val="22"/>
        </w:rPr>
        <w:t>first-author</w:t>
      </w:r>
      <w:proofErr w:type="gramEnd"/>
      <w:r>
        <w:rPr>
          <w:sz w:val="22"/>
          <w:szCs w:val="22"/>
        </w:rPr>
        <w:t xml:space="preserve"> at national conferences, and assisted in manuscript preparation</w:t>
      </w:r>
    </w:p>
    <w:p w14:paraId="00000043" w14:textId="77777777" w:rsidR="00CD0BAB" w:rsidRDefault="00CD0BAB">
      <w:pPr>
        <w:spacing w:line="240" w:lineRule="auto"/>
        <w:ind w:left="1440"/>
        <w:rPr>
          <w:sz w:val="22"/>
          <w:szCs w:val="22"/>
        </w:rPr>
      </w:pPr>
    </w:p>
    <w:p w14:paraId="00000044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Project: </w:t>
      </w:r>
      <w:r>
        <w:rPr>
          <w:i/>
          <w:sz w:val="22"/>
          <w:szCs w:val="22"/>
        </w:rPr>
        <w:t>Stress and Judgment</w:t>
      </w:r>
      <w:r>
        <w:rPr>
          <w:sz w:val="22"/>
          <w:szCs w:val="22"/>
        </w:rPr>
        <w:t xml:space="preserve"> </w:t>
      </w:r>
    </w:p>
    <w:p w14:paraId="00000045" w14:textId="77777777" w:rsidR="00CD0BAB" w:rsidRDefault="00073C9B">
      <w:pPr>
        <w:spacing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lastRenderedPageBreak/>
        <w:t>Responsibilities: assisted in data collection by proctoring surveys, collected participant saliva samples for cortisol analysis, and administered two stress tests: the cold pressor test and the Trier Social Stress Test (TSST).</w:t>
      </w:r>
    </w:p>
    <w:p w14:paraId="00000046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Principal Investigator: Kimberly </w:t>
      </w:r>
      <w:proofErr w:type="spellStart"/>
      <w:r>
        <w:rPr>
          <w:sz w:val="22"/>
          <w:szCs w:val="22"/>
        </w:rPr>
        <w:t>Dellapaolera</w:t>
      </w:r>
      <w:proofErr w:type="spellEnd"/>
      <w:r>
        <w:rPr>
          <w:sz w:val="22"/>
          <w:szCs w:val="22"/>
        </w:rPr>
        <w:t>, under supervision of Dr. Brian Bornstein</w:t>
      </w:r>
    </w:p>
    <w:p w14:paraId="00000047" w14:textId="77777777" w:rsidR="00CD0BAB" w:rsidRDefault="00CD0BAB">
      <w:pPr>
        <w:spacing w:line="240" w:lineRule="auto"/>
        <w:rPr>
          <w:sz w:val="22"/>
          <w:szCs w:val="22"/>
        </w:rPr>
      </w:pPr>
    </w:p>
    <w:p w14:paraId="00000048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2017-2018</w:t>
      </w:r>
      <w:r>
        <w:rPr>
          <w:sz w:val="22"/>
          <w:szCs w:val="22"/>
        </w:rPr>
        <w:tab/>
        <w:t xml:space="preserve">Project: </w:t>
      </w:r>
      <w:r>
        <w:rPr>
          <w:i/>
          <w:sz w:val="22"/>
          <w:szCs w:val="22"/>
        </w:rPr>
        <w:t>Trust in the Jury System as a Predictor of Juror/Jury Decisions</w:t>
      </w:r>
      <w:r>
        <w:rPr>
          <w:sz w:val="22"/>
          <w:szCs w:val="22"/>
        </w:rPr>
        <w:t xml:space="preserve"> </w:t>
      </w:r>
    </w:p>
    <w:p w14:paraId="00000049" w14:textId="77777777" w:rsidR="00CD0BAB" w:rsidRDefault="00073C9B">
      <w:pPr>
        <w:spacing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>Responsibilities: recruited non-student participants from Lincoln community, assisted in data collection of mock jurors/juries, coded jury deliberation videos using video analysis software (Boris), assisted in conducting analyses using SPSS, and presented as the co-author at local and regional conferences.</w:t>
      </w:r>
    </w:p>
    <w:p w14:paraId="0000004A" w14:textId="77777777" w:rsidR="00CD0BAB" w:rsidRDefault="00073C9B">
      <w:pPr>
        <w:spacing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Principle Investigator: Kimberly </w:t>
      </w:r>
      <w:proofErr w:type="spellStart"/>
      <w:r>
        <w:rPr>
          <w:sz w:val="22"/>
          <w:szCs w:val="22"/>
        </w:rPr>
        <w:t>Dellapaolera</w:t>
      </w:r>
      <w:proofErr w:type="spellEnd"/>
      <w:r>
        <w:rPr>
          <w:sz w:val="22"/>
          <w:szCs w:val="22"/>
        </w:rPr>
        <w:t>, under supervision of Dr. Brian Bornstein</w:t>
      </w:r>
    </w:p>
    <w:p w14:paraId="0000004B" w14:textId="77777777" w:rsidR="00CD0BAB" w:rsidRDefault="00073C9B">
      <w:pPr>
        <w:spacing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>Paid research position funded by Undergraduate Creative Activities and Research Experience (UCARE)</w:t>
      </w:r>
    </w:p>
    <w:p w14:paraId="0000004C" w14:textId="77777777" w:rsidR="00CD0BAB" w:rsidRDefault="00CD0BAB">
      <w:pPr>
        <w:spacing w:line="240" w:lineRule="auto"/>
        <w:rPr>
          <w:sz w:val="22"/>
          <w:szCs w:val="22"/>
        </w:rPr>
      </w:pPr>
    </w:p>
    <w:p w14:paraId="0000004D" w14:textId="77777777" w:rsidR="00CD0BAB" w:rsidRDefault="00073C9B">
      <w:pPr>
        <w:spacing w:line="240" w:lineRule="auto"/>
        <w:rPr>
          <w:i/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Project: </w:t>
      </w:r>
      <w:r>
        <w:rPr>
          <w:i/>
          <w:sz w:val="22"/>
          <w:szCs w:val="22"/>
        </w:rPr>
        <w:t xml:space="preserve">Racism in the Deliberation Room: Federal Rule of Evidence 606(B) and Jury </w:t>
      </w:r>
    </w:p>
    <w:p w14:paraId="0000004E" w14:textId="77777777" w:rsidR="00CD0BAB" w:rsidRDefault="00073C9B">
      <w:pPr>
        <w:spacing w:line="240" w:lineRule="auto"/>
        <w:ind w:left="720" w:firstLine="720"/>
        <w:rPr>
          <w:sz w:val="22"/>
          <w:szCs w:val="22"/>
        </w:rPr>
      </w:pPr>
      <w:r>
        <w:rPr>
          <w:i/>
          <w:sz w:val="22"/>
          <w:szCs w:val="22"/>
        </w:rPr>
        <w:t>Reporting Behavior</w:t>
      </w:r>
    </w:p>
    <w:p w14:paraId="0000004F" w14:textId="77777777" w:rsidR="00CD0BAB" w:rsidRDefault="00073C9B">
      <w:pPr>
        <w:spacing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>Responsibilities: assisted with data collection by proctoring surveys.</w:t>
      </w:r>
    </w:p>
    <w:p w14:paraId="00000050" w14:textId="77777777" w:rsidR="00CD0BAB" w:rsidRDefault="00073C9B">
      <w:pPr>
        <w:spacing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>Principle Investigator: Amy Kleynhans, under supervision of Dr. Brian Bornstein</w:t>
      </w:r>
    </w:p>
    <w:p w14:paraId="00000051" w14:textId="77777777" w:rsidR="00CD0BAB" w:rsidRDefault="00CD0BAB">
      <w:pPr>
        <w:spacing w:line="240" w:lineRule="auto"/>
        <w:rPr>
          <w:sz w:val="22"/>
          <w:szCs w:val="22"/>
        </w:rPr>
      </w:pPr>
    </w:p>
    <w:p w14:paraId="00000052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Project: </w:t>
      </w:r>
      <w:r>
        <w:rPr>
          <w:i/>
          <w:sz w:val="22"/>
          <w:szCs w:val="22"/>
        </w:rPr>
        <w:t>Memory for Words</w:t>
      </w:r>
      <w:r>
        <w:rPr>
          <w:sz w:val="22"/>
          <w:szCs w:val="22"/>
        </w:rPr>
        <w:t xml:space="preserve"> </w:t>
      </w:r>
    </w:p>
    <w:p w14:paraId="00000053" w14:textId="77777777" w:rsidR="00CD0BAB" w:rsidRDefault="00073C9B">
      <w:pPr>
        <w:spacing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Responsibilities: assisted with data collection by proctoring surveys and coded/scored surveys. </w:t>
      </w:r>
    </w:p>
    <w:p w14:paraId="00000054" w14:textId="77777777" w:rsidR="00CD0BAB" w:rsidRDefault="00073C9B">
      <w:pPr>
        <w:spacing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Principle Investigator: Kimberly </w:t>
      </w:r>
      <w:proofErr w:type="spellStart"/>
      <w:r>
        <w:rPr>
          <w:sz w:val="22"/>
          <w:szCs w:val="22"/>
        </w:rPr>
        <w:t>Dellapaolera</w:t>
      </w:r>
      <w:proofErr w:type="spellEnd"/>
      <w:r>
        <w:rPr>
          <w:sz w:val="22"/>
          <w:szCs w:val="22"/>
        </w:rPr>
        <w:t>, under supervision of Dr. Brian Bornstein</w:t>
      </w:r>
    </w:p>
    <w:p w14:paraId="00000055" w14:textId="77777777" w:rsidR="00CD0BAB" w:rsidRDefault="00CD0BAB">
      <w:pPr>
        <w:spacing w:line="240" w:lineRule="auto"/>
        <w:ind w:left="1440"/>
        <w:rPr>
          <w:sz w:val="22"/>
          <w:szCs w:val="22"/>
        </w:rPr>
      </w:pPr>
    </w:p>
    <w:p w14:paraId="00000056" w14:textId="77777777" w:rsidR="00CD0BAB" w:rsidRDefault="00073C9B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Research Assistant of the Jurors Understanding Scientific Testimony (JUST) Project</w:t>
      </w:r>
    </w:p>
    <w:p w14:paraId="00000057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University of Nebraska—Lincoln</w:t>
      </w:r>
    </w:p>
    <w:p w14:paraId="00000058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Psychology Department, </w:t>
      </w:r>
      <w:r>
        <w:rPr>
          <w:i/>
          <w:sz w:val="22"/>
          <w:szCs w:val="22"/>
        </w:rPr>
        <w:t>August 2018 – May 2019</w:t>
      </w:r>
    </w:p>
    <w:p w14:paraId="00000059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Faculty Supervisor: Sarah Gervais, Ph.D. </w:t>
      </w:r>
    </w:p>
    <w:p w14:paraId="0000005A" w14:textId="77777777" w:rsidR="00CD0BAB" w:rsidRDefault="00CD0BAB">
      <w:pPr>
        <w:spacing w:line="240" w:lineRule="auto"/>
        <w:rPr>
          <w:sz w:val="22"/>
          <w:szCs w:val="22"/>
        </w:rPr>
      </w:pPr>
    </w:p>
    <w:p w14:paraId="0000005B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2018-2019</w:t>
      </w:r>
      <w:r>
        <w:rPr>
          <w:sz w:val="22"/>
          <w:szCs w:val="22"/>
        </w:rPr>
        <w:tab/>
        <w:t xml:space="preserve">Responsibilities: Assisted in data collection and trained in the use of video-analysis </w:t>
      </w:r>
    </w:p>
    <w:p w14:paraId="0000005C" w14:textId="77777777" w:rsidR="00CD0BAB" w:rsidRDefault="00073C9B">
      <w:pPr>
        <w:spacing w:line="240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>software (</w:t>
      </w:r>
      <w:proofErr w:type="spellStart"/>
      <w:r>
        <w:rPr>
          <w:sz w:val="22"/>
          <w:szCs w:val="22"/>
        </w:rPr>
        <w:t>Noldus</w:t>
      </w:r>
      <w:proofErr w:type="spellEnd"/>
      <w:r>
        <w:rPr>
          <w:sz w:val="22"/>
          <w:szCs w:val="22"/>
        </w:rPr>
        <w:t xml:space="preserve"> Observer). </w:t>
      </w:r>
    </w:p>
    <w:p w14:paraId="0000005D" w14:textId="77777777" w:rsidR="00CD0BAB" w:rsidRDefault="00CD0BAB">
      <w:pPr>
        <w:pBdr>
          <w:bottom w:val="single" w:sz="12" w:space="1" w:color="000000"/>
        </w:pBdr>
        <w:spacing w:line="240" w:lineRule="auto"/>
        <w:rPr>
          <w:b/>
          <w:sz w:val="10"/>
          <w:szCs w:val="10"/>
        </w:rPr>
      </w:pPr>
    </w:p>
    <w:p w14:paraId="0000005E" w14:textId="77777777" w:rsidR="00CD0BAB" w:rsidRDefault="00073C9B">
      <w:pPr>
        <w:pBdr>
          <w:bottom w:val="single" w:sz="12" w:space="1" w:color="000000"/>
        </w:pBdr>
        <w:spacing w:line="240" w:lineRule="auto"/>
        <w:rPr>
          <w:b/>
        </w:rPr>
      </w:pPr>
      <w:r>
        <w:rPr>
          <w:b/>
        </w:rPr>
        <w:t>Clinical Experience</w:t>
      </w:r>
    </w:p>
    <w:p w14:paraId="0000005F" w14:textId="77777777" w:rsidR="00CD0BAB" w:rsidRDefault="00CD0BAB">
      <w:pPr>
        <w:spacing w:line="240" w:lineRule="auto"/>
        <w:rPr>
          <w:sz w:val="10"/>
          <w:szCs w:val="10"/>
        </w:rPr>
      </w:pPr>
    </w:p>
    <w:p w14:paraId="78C1B8E0" w14:textId="77777777" w:rsidR="00221ABC" w:rsidRDefault="00221ABC" w:rsidP="00221AB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June 2021 – Present</w:t>
      </w:r>
    </w:p>
    <w:p w14:paraId="3ADE6ADA" w14:textId="77777777" w:rsidR="00221ABC" w:rsidRPr="00F83CAE" w:rsidRDefault="00221ABC" w:rsidP="00221ABC">
      <w:pPr>
        <w:spacing w:line="240" w:lineRule="auto"/>
        <w:rPr>
          <w:sz w:val="10"/>
          <w:szCs w:val="10"/>
        </w:rPr>
      </w:pPr>
    </w:p>
    <w:p w14:paraId="01B6023E" w14:textId="77777777" w:rsidR="00221ABC" w:rsidRDefault="00221ABC" w:rsidP="00221AB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221ABC">
        <w:rPr>
          <w:b/>
          <w:bCs/>
          <w:sz w:val="22"/>
          <w:szCs w:val="22"/>
        </w:rPr>
        <w:tab/>
        <w:t>Student Clinician</w:t>
      </w:r>
      <w:r>
        <w:rPr>
          <w:sz w:val="22"/>
          <w:szCs w:val="22"/>
        </w:rPr>
        <w:t>, Montgomery County Juvenile Probation</w:t>
      </w:r>
    </w:p>
    <w:p w14:paraId="3E80BE38" w14:textId="77777777" w:rsidR="00221ABC" w:rsidRDefault="00221ABC" w:rsidP="00221AB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Conroe, TX</w:t>
      </w:r>
    </w:p>
    <w:p w14:paraId="6C0E3EF0" w14:textId="60811F51" w:rsidR="00221ABC" w:rsidRDefault="00221ABC" w:rsidP="00221AB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Co</w:t>
      </w:r>
      <w:r w:rsidR="009F3D35">
        <w:rPr>
          <w:sz w:val="22"/>
          <w:szCs w:val="22"/>
        </w:rPr>
        <w:t xml:space="preserve">nduct </w:t>
      </w:r>
      <w:r>
        <w:rPr>
          <w:sz w:val="22"/>
          <w:szCs w:val="22"/>
        </w:rPr>
        <w:t>assessments including juvenile psychological evaluations</w:t>
      </w:r>
    </w:p>
    <w:p w14:paraId="2F9B8BB1" w14:textId="77777777" w:rsidR="009F3D35" w:rsidRDefault="009F3D35" w:rsidP="009F3D3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June 2021 – Present</w:t>
      </w:r>
    </w:p>
    <w:p w14:paraId="7D4ADD43" w14:textId="77777777" w:rsidR="009F3D35" w:rsidRPr="00F83CAE" w:rsidRDefault="009F3D35" w:rsidP="009F3D35">
      <w:pPr>
        <w:spacing w:line="240" w:lineRule="auto"/>
        <w:rPr>
          <w:sz w:val="10"/>
          <w:szCs w:val="10"/>
        </w:rPr>
      </w:pPr>
    </w:p>
    <w:p w14:paraId="3C175CFC" w14:textId="0AD7D177" w:rsidR="009F3D35" w:rsidRDefault="009F3D35" w:rsidP="009F3D3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221ABC">
        <w:rPr>
          <w:b/>
          <w:bCs/>
          <w:sz w:val="22"/>
          <w:szCs w:val="22"/>
        </w:rPr>
        <w:tab/>
        <w:t>Student Clinician</w:t>
      </w:r>
      <w:r>
        <w:rPr>
          <w:b/>
          <w:bCs/>
          <w:sz w:val="22"/>
          <w:szCs w:val="22"/>
        </w:rPr>
        <w:t xml:space="preserve"> Peer Supervisor</w:t>
      </w:r>
      <w:r>
        <w:rPr>
          <w:sz w:val="22"/>
          <w:szCs w:val="22"/>
        </w:rPr>
        <w:t>, Psychological Services Center</w:t>
      </w:r>
    </w:p>
    <w:p w14:paraId="6756FCF2" w14:textId="53AF3256" w:rsidR="009F3D35" w:rsidRDefault="009F3D35" w:rsidP="009F3D3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Huntsville, TX</w:t>
      </w:r>
    </w:p>
    <w:p w14:paraId="6476760C" w14:textId="2D3FCCC2" w:rsidR="009F3D35" w:rsidRDefault="009F3D35" w:rsidP="00221AB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Supervise junior students in their clinical training</w:t>
      </w:r>
    </w:p>
    <w:p w14:paraId="559CDE78" w14:textId="77777777" w:rsidR="0028796C" w:rsidRPr="00F83CAE" w:rsidRDefault="0028796C">
      <w:pPr>
        <w:spacing w:line="240" w:lineRule="auto"/>
        <w:rPr>
          <w:sz w:val="10"/>
          <w:szCs w:val="10"/>
        </w:rPr>
      </w:pPr>
    </w:p>
    <w:p w14:paraId="33807D2D" w14:textId="2BB0CA2B" w:rsidR="0028796C" w:rsidRDefault="00E165D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September 2021 – Present </w:t>
      </w:r>
    </w:p>
    <w:p w14:paraId="3848A5F8" w14:textId="77777777" w:rsidR="00E165DF" w:rsidRPr="00F83CAE" w:rsidRDefault="00E165DF">
      <w:pPr>
        <w:spacing w:line="240" w:lineRule="auto"/>
        <w:rPr>
          <w:sz w:val="10"/>
          <w:szCs w:val="10"/>
        </w:rPr>
      </w:pPr>
    </w:p>
    <w:p w14:paraId="51546A03" w14:textId="0C463B12" w:rsidR="00E165DF" w:rsidRDefault="00E165D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031AE4">
        <w:rPr>
          <w:b/>
          <w:bCs/>
          <w:sz w:val="22"/>
          <w:szCs w:val="22"/>
        </w:rPr>
        <w:tab/>
        <w:t>Student Clinician</w:t>
      </w:r>
      <w:r>
        <w:rPr>
          <w:sz w:val="22"/>
          <w:szCs w:val="22"/>
        </w:rPr>
        <w:t xml:space="preserve">, Psychological Services Center </w:t>
      </w:r>
    </w:p>
    <w:p w14:paraId="7D54CB45" w14:textId="64F187B3" w:rsidR="00E165DF" w:rsidRDefault="00E165D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Huntsville, TX</w:t>
      </w:r>
    </w:p>
    <w:p w14:paraId="20EFDDB5" w14:textId="3C3EF8CC" w:rsidR="00031AE4" w:rsidRDefault="00031AE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Administered adult individual therapy, adolescent individual therapy</w:t>
      </w:r>
    </w:p>
    <w:p w14:paraId="56DB6CCB" w14:textId="51D80F19" w:rsidR="00031AE4" w:rsidRDefault="00031AE4" w:rsidP="00221ABC">
      <w:pPr>
        <w:spacing w:line="240" w:lineRule="auto"/>
        <w:ind w:left="2160"/>
        <w:rPr>
          <w:sz w:val="22"/>
          <w:szCs w:val="22"/>
        </w:rPr>
      </w:pPr>
      <w:r>
        <w:rPr>
          <w:sz w:val="22"/>
          <w:szCs w:val="22"/>
        </w:rPr>
        <w:t>- Completed assessments including</w:t>
      </w:r>
      <w:r w:rsidR="00221ABC">
        <w:rPr>
          <w:sz w:val="22"/>
          <w:szCs w:val="22"/>
        </w:rPr>
        <w:t xml:space="preserve"> court ordered competency to stand trial evaluations, court ordered mental state at the time of the offense evaluations, and learning disability evaluations</w:t>
      </w:r>
    </w:p>
    <w:p w14:paraId="69D355C3" w14:textId="77777777" w:rsidR="0028796C" w:rsidRPr="00F83CAE" w:rsidRDefault="0028796C">
      <w:pPr>
        <w:spacing w:line="240" w:lineRule="auto"/>
        <w:rPr>
          <w:sz w:val="10"/>
          <w:szCs w:val="10"/>
        </w:rPr>
      </w:pPr>
    </w:p>
    <w:p w14:paraId="76475BEE" w14:textId="1EE79C92" w:rsidR="00E165DF" w:rsidRDefault="00F83CAE">
      <w:pPr>
        <w:spacing w:line="240" w:lineRule="auto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October </w:t>
      </w:r>
      <w:r w:rsidR="00073C9B">
        <w:rPr>
          <w:sz w:val="22"/>
          <w:szCs w:val="22"/>
        </w:rPr>
        <w:t>2017-</w:t>
      </w:r>
      <w:r>
        <w:rPr>
          <w:sz w:val="22"/>
          <w:szCs w:val="22"/>
        </w:rPr>
        <w:t xml:space="preserve">July </w:t>
      </w:r>
      <w:r w:rsidR="00073C9B">
        <w:rPr>
          <w:sz w:val="22"/>
          <w:szCs w:val="22"/>
        </w:rPr>
        <w:t>2019</w:t>
      </w:r>
      <w:r w:rsidR="00073C9B">
        <w:rPr>
          <w:b/>
          <w:sz w:val="22"/>
          <w:szCs w:val="22"/>
        </w:rPr>
        <w:tab/>
      </w:r>
    </w:p>
    <w:p w14:paraId="366E3FFE" w14:textId="77777777" w:rsidR="00F83CAE" w:rsidRPr="00F83CAE" w:rsidRDefault="00F83CAE">
      <w:pPr>
        <w:spacing w:line="240" w:lineRule="auto"/>
        <w:rPr>
          <w:b/>
          <w:sz w:val="10"/>
          <w:szCs w:val="10"/>
        </w:rPr>
      </w:pPr>
    </w:p>
    <w:p w14:paraId="00000060" w14:textId="7789A337" w:rsidR="00CD0BAB" w:rsidRDefault="00073C9B" w:rsidP="00E165DF">
      <w:pPr>
        <w:spacing w:line="240" w:lineRule="auto"/>
        <w:ind w:left="7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Community Transitions Program at </w:t>
      </w:r>
      <w:proofErr w:type="spellStart"/>
      <w:r>
        <w:rPr>
          <w:b/>
          <w:sz w:val="22"/>
          <w:szCs w:val="22"/>
        </w:rPr>
        <w:t>CenterPointe</w:t>
      </w:r>
      <w:proofErr w:type="spellEnd"/>
      <w:r>
        <w:rPr>
          <w:b/>
          <w:sz w:val="22"/>
          <w:szCs w:val="22"/>
        </w:rPr>
        <w:t>, Lincoln, NE</w:t>
      </w:r>
    </w:p>
    <w:p w14:paraId="00000061" w14:textId="77777777" w:rsidR="00CD0BAB" w:rsidRDefault="00073C9B">
      <w:pPr>
        <w:spacing w:line="240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Program Director: Stephanie </w:t>
      </w:r>
      <w:proofErr w:type="spellStart"/>
      <w:r>
        <w:rPr>
          <w:sz w:val="22"/>
          <w:szCs w:val="22"/>
        </w:rPr>
        <w:t>McLeese</w:t>
      </w:r>
      <w:proofErr w:type="spellEnd"/>
      <w:r>
        <w:rPr>
          <w:sz w:val="22"/>
          <w:szCs w:val="22"/>
        </w:rPr>
        <w:t>, LIMHP, LADC, LPC</w:t>
      </w:r>
    </w:p>
    <w:p w14:paraId="00000062" w14:textId="77777777" w:rsidR="00CD0BAB" w:rsidRDefault="00073C9B">
      <w:pPr>
        <w:spacing w:line="240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Technician Supervisor: Bethany Nelson </w:t>
      </w:r>
    </w:p>
    <w:p w14:paraId="00000063" w14:textId="77777777" w:rsidR="00CD0BAB" w:rsidRDefault="00073C9B">
      <w:pPr>
        <w:spacing w:line="240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Job Title: Behavioral Health Technician </w:t>
      </w:r>
    </w:p>
    <w:p w14:paraId="00000064" w14:textId="77777777" w:rsidR="00CD0BAB" w:rsidRDefault="00073C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Provided support for consumers experiencing mental health or co-occurring</w:t>
      </w:r>
    </w:p>
    <w:p w14:paraId="00000065" w14:textId="77777777" w:rsidR="00CD0BAB" w:rsidRDefault="00073C9B">
      <w:pPr>
        <w:spacing w:line="240" w:lineRule="auto"/>
        <w:ind w:left="1440" w:firstLine="360"/>
        <w:rPr>
          <w:sz w:val="22"/>
          <w:szCs w:val="22"/>
        </w:rPr>
      </w:pPr>
      <w:r>
        <w:rPr>
          <w:sz w:val="22"/>
          <w:szCs w:val="22"/>
        </w:rPr>
        <w:t>disorders</w:t>
      </w:r>
    </w:p>
    <w:p w14:paraId="00000066" w14:textId="77777777" w:rsidR="00CD0BAB" w:rsidRDefault="00073C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Helped consumers transition from long-term hospitalization to independent living</w:t>
      </w:r>
    </w:p>
    <w:p w14:paraId="00000067" w14:textId="77777777" w:rsidR="00CD0BAB" w:rsidRDefault="00073C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Facilitated social skills, illness management and recovery, independent living skills, leisure skills and cleaning/cooking skills groups</w:t>
      </w:r>
    </w:p>
    <w:p w14:paraId="00000068" w14:textId="77777777" w:rsidR="00CD0BAB" w:rsidRDefault="00073C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Observed and documented consumers’ day-to-day behaviors and activities</w:t>
      </w:r>
    </w:p>
    <w:p w14:paraId="00000069" w14:textId="77777777" w:rsidR="00CD0BAB" w:rsidRDefault="00073C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Reported to the clinical team to update individuals’ treatment plans</w:t>
      </w:r>
    </w:p>
    <w:p w14:paraId="0000006A" w14:textId="77777777" w:rsidR="00CD0BAB" w:rsidRDefault="00073C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Administered daily medications to clients</w:t>
      </w:r>
    </w:p>
    <w:p w14:paraId="0000006B" w14:textId="77777777" w:rsidR="00CD0BAB" w:rsidRPr="00F83CAE" w:rsidRDefault="00CD0BAB">
      <w:pPr>
        <w:spacing w:line="240" w:lineRule="auto"/>
        <w:rPr>
          <w:sz w:val="10"/>
          <w:szCs w:val="10"/>
        </w:rPr>
      </w:pPr>
    </w:p>
    <w:p w14:paraId="23D89C71" w14:textId="3E99C608" w:rsidR="00E165DF" w:rsidRDefault="00F83CAE">
      <w:pPr>
        <w:spacing w:line="24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October </w:t>
      </w:r>
      <w:r w:rsidR="00073C9B">
        <w:rPr>
          <w:sz w:val="22"/>
          <w:szCs w:val="22"/>
        </w:rPr>
        <w:t>2017-</w:t>
      </w:r>
      <w:r>
        <w:rPr>
          <w:sz w:val="22"/>
          <w:szCs w:val="22"/>
        </w:rPr>
        <w:t xml:space="preserve">July </w:t>
      </w:r>
      <w:r w:rsidR="00073C9B">
        <w:rPr>
          <w:sz w:val="22"/>
          <w:szCs w:val="22"/>
        </w:rPr>
        <w:t>2019</w:t>
      </w:r>
      <w:r w:rsidR="00073C9B">
        <w:rPr>
          <w:b/>
          <w:sz w:val="22"/>
          <w:szCs w:val="22"/>
        </w:rPr>
        <w:tab/>
      </w:r>
    </w:p>
    <w:p w14:paraId="2C4EFF78" w14:textId="77777777" w:rsidR="00F83CAE" w:rsidRPr="00F83CAE" w:rsidRDefault="00F83CAE">
      <w:pPr>
        <w:spacing w:line="240" w:lineRule="auto"/>
        <w:rPr>
          <w:b/>
          <w:sz w:val="10"/>
          <w:szCs w:val="10"/>
        </w:rPr>
      </w:pPr>
    </w:p>
    <w:p w14:paraId="0000006C" w14:textId="2A9EA97B" w:rsidR="00CD0BAB" w:rsidRDefault="00073C9B" w:rsidP="00E165DF">
      <w:pPr>
        <w:spacing w:line="240" w:lineRule="auto"/>
        <w:ind w:left="720" w:firstLine="72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CenterPointe</w:t>
      </w:r>
      <w:proofErr w:type="spellEnd"/>
      <w:r>
        <w:rPr>
          <w:b/>
          <w:sz w:val="22"/>
          <w:szCs w:val="22"/>
        </w:rPr>
        <w:t xml:space="preserve"> Crisis Response Line, Lincoln, NE</w:t>
      </w:r>
    </w:p>
    <w:p w14:paraId="0000006D" w14:textId="77777777" w:rsidR="00CD0BAB" w:rsidRDefault="00073C9B">
      <w:pPr>
        <w:spacing w:line="240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>Crisis Response Line Volunteer</w:t>
      </w:r>
    </w:p>
    <w:p w14:paraId="0000006E" w14:textId="77777777" w:rsidR="00CD0BAB" w:rsidRDefault="00073C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Answered phone calls related to crisis response for suicide, mental health, and substance use crisis </w:t>
      </w:r>
    </w:p>
    <w:p w14:paraId="0000006F" w14:textId="77777777" w:rsidR="00CD0BAB" w:rsidRDefault="00CD0BAB">
      <w:pPr>
        <w:spacing w:line="240" w:lineRule="auto"/>
        <w:rPr>
          <w:sz w:val="10"/>
          <w:szCs w:val="10"/>
        </w:rPr>
      </w:pPr>
    </w:p>
    <w:p w14:paraId="60CBF0C9" w14:textId="0AE136F3" w:rsidR="0028796C" w:rsidRPr="0028796C" w:rsidRDefault="00B91272" w:rsidP="0028796C">
      <w:pPr>
        <w:pBdr>
          <w:bottom w:val="single" w:sz="12" w:space="1" w:color="000000"/>
        </w:pBdr>
        <w:spacing w:line="240" w:lineRule="auto"/>
        <w:rPr>
          <w:b/>
        </w:rPr>
      </w:pPr>
      <w:r>
        <w:rPr>
          <w:b/>
        </w:rPr>
        <w:t>Teaching Experience</w:t>
      </w:r>
    </w:p>
    <w:p w14:paraId="5FA1D10D" w14:textId="04B7E4FB" w:rsidR="0028796C" w:rsidRDefault="0028796C" w:rsidP="00287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olor w:val="000000"/>
          <w:sz w:val="22"/>
          <w:szCs w:val="22"/>
        </w:rPr>
      </w:pPr>
    </w:p>
    <w:p w14:paraId="1DD832F9" w14:textId="70109A17" w:rsidR="0028796C" w:rsidRPr="0028796C" w:rsidRDefault="00E165DF" w:rsidP="00287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August </w:t>
      </w:r>
      <w:r w:rsidR="0028796C">
        <w:rPr>
          <w:bCs/>
          <w:color w:val="000000"/>
          <w:sz w:val="22"/>
          <w:szCs w:val="22"/>
        </w:rPr>
        <w:t>2020-</w:t>
      </w:r>
      <w:r>
        <w:rPr>
          <w:bCs/>
          <w:color w:val="000000"/>
          <w:sz w:val="22"/>
          <w:szCs w:val="22"/>
        </w:rPr>
        <w:t xml:space="preserve"> May </w:t>
      </w:r>
      <w:r w:rsidR="0028796C">
        <w:rPr>
          <w:bCs/>
          <w:color w:val="000000"/>
          <w:sz w:val="22"/>
          <w:szCs w:val="22"/>
        </w:rPr>
        <w:t>2021</w:t>
      </w:r>
    </w:p>
    <w:p w14:paraId="49C1C00A" w14:textId="61CB7EF3" w:rsidR="00465580" w:rsidRPr="00D444A8" w:rsidRDefault="00F83CAE" w:rsidP="00F83C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- </w:t>
      </w:r>
      <w:r w:rsidR="00B91272">
        <w:rPr>
          <w:b/>
          <w:color w:val="000000"/>
          <w:sz w:val="22"/>
          <w:szCs w:val="22"/>
        </w:rPr>
        <w:t>Instructor,</w:t>
      </w:r>
      <w:r w:rsidR="00465580">
        <w:rPr>
          <w:b/>
          <w:color w:val="000000"/>
          <w:sz w:val="22"/>
          <w:szCs w:val="22"/>
        </w:rPr>
        <w:t xml:space="preserve"> </w:t>
      </w:r>
      <w:r w:rsidR="00465580" w:rsidRPr="00D444A8">
        <w:rPr>
          <w:bCs/>
          <w:color w:val="000000"/>
          <w:sz w:val="22"/>
          <w:szCs w:val="22"/>
        </w:rPr>
        <w:t xml:space="preserve">Introduction to Psychology </w:t>
      </w:r>
    </w:p>
    <w:p w14:paraId="4B273E3B" w14:textId="77777777" w:rsidR="00F83CAE" w:rsidRDefault="00F83CAE" w:rsidP="00F83C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</w:t>
      </w:r>
      <w:r w:rsidR="00465580" w:rsidRPr="00D444A8">
        <w:rPr>
          <w:bCs/>
          <w:color w:val="000000"/>
          <w:sz w:val="22"/>
          <w:szCs w:val="22"/>
        </w:rPr>
        <w:t>Sam Houston State University, Huntsville, TX</w:t>
      </w:r>
    </w:p>
    <w:p w14:paraId="7797283B" w14:textId="6E9AFEA0" w:rsidR="00D444A8" w:rsidRPr="0028796C" w:rsidRDefault="0028796C" w:rsidP="00F83C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</w:t>
      </w:r>
      <w:r w:rsidR="00D444A8" w:rsidRPr="00D444A8">
        <w:rPr>
          <w:bCs/>
          <w:color w:val="000000"/>
          <w:sz w:val="22"/>
          <w:szCs w:val="22"/>
        </w:rPr>
        <w:t>nstructor of large (160 students) classes: created lectures, exams, and</w:t>
      </w:r>
      <w:r>
        <w:rPr>
          <w:bCs/>
          <w:color w:val="000000"/>
          <w:sz w:val="22"/>
          <w:szCs w:val="22"/>
        </w:rPr>
        <w:t xml:space="preserve"> </w:t>
      </w:r>
      <w:r w:rsidR="00D444A8" w:rsidRPr="00D444A8">
        <w:rPr>
          <w:bCs/>
          <w:color w:val="000000"/>
          <w:sz w:val="22"/>
          <w:szCs w:val="22"/>
        </w:rPr>
        <w:t>assignments;</w:t>
      </w:r>
      <w:r w:rsidR="00D444A8">
        <w:rPr>
          <w:b/>
          <w:color w:val="000000"/>
          <w:sz w:val="22"/>
          <w:szCs w:val="22"/>
        </w:rPr>
        <w:t xml:space="preserve"> </w:t>
      </w:r>
      <w:r w:rsidR="00D444A8" w:rsidRPr="00D444A8">
        <w:rPr>
          <w:bCs/>
          <w:color w:val="000000"/>
          <w:sz w:val="22"/>
          <w:szCs w:val="22"/>
        </w:rPr>
        <w:t xml:space="preserve">TR 8:00 - 9:15 &amp; TR 3:30 </w:t>
      </w:r>
      <w:r w:rsidR="00D444A8">
        <w:rPr>
          <w:bCs/>
          <w:color w:val="000000"/>
          <w:sz w:val="22"/>
          <w:szCs w:val="22"/>
        </w:rPr>
        <w:t>-</w:t>
      </w:r>
      <w:r w:rsidR="00D444A8" w:rsidRPr="00D444A8">
        <w:rPr>
          <w:bCs/>
          <w:color w:val="000000"/>
          <w:sz w:val="22"/>
          <w:szCs w:val="22"/>
        </w:rPr>
        <w:t xml:space="preserve"> 4:45 </w:t>
      </w:r>
    </w:p>
    <w:p w14:paraId="268D6D9E" w14:textId="77777777" w:rsidR="00B91272" w:rsidRDefault="00B91272">
      <w:pPr>
        <w:pBdr>
          <w:bottom w:val="single" w:sz="12" w:space="1" w:color="000000"/>
        </w:pBdr>
        <w:spacing w:line="240" w:lineRule="auto"/>
        <w:rPr>
          <w:b/>
        </w:rPr>
      </w:pPr>
    </w:p>
    <w:p w14:paraId="00000070" w14:textId="31EE85BD" w:rsidR="00CD0BAB" w:rsidRDefault="00073C9B">
      <w:pPr>
        <w:pBdr>
          <w:bottom w:val="single" w:sz="12" w:space="1" w:color="000000"/>
        </w:pBdr>
        <w:spacing w:line="240" w:lineRule="auto"/>
        <w:rPr>
          <w:b/>
        </w:rPr>
      </w:pPr>
      <w:r>
        <w:rPr>
          <w:b/>
        </w:rPr>
        <w:t xml:space="preserve">Additional Training and Certificates </w:t>
      </w:r>
    </w:p>
    <w:p w14:paraId="00000071" w14:textId="77777777" w:rsidR="00CD0BAB" w:rsidRDefault="00CD0BAB">
      <w:pPr>
        <w:spacing w:line="240" w:lineRule="auto"/>
        <w:rPr>
          <w:b/>
          <w:sz w:val="10"/>
          <w:szCs w:val="10"/>
        </w:rPr>
      </w:pPr>
    </w:p>
    <w:p w14:paraId="00000072" w14:textId="3F571E14" w:rsidR="00CD0BAB" w:rsidRDefault="00073C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Physicians for Human Rights Asylum Network Training</w:t>
      </w:r>
      <w:r>
        <w:rPr>
          <w:color w:val="000000"/>
          <w:sz w:val="22"/>
          <w:szCs w:val="22"/>
        </w:rPr>
        <w:t xml:space="preserve"> (</w:t>
      </w:r>
      <w:r w:rsidR="006D7B85">
        <w:rPr>
          <w:color w:val="000000"/>
          <w:sz w:val="22"/>
          <w:szCs w:val="22"/>
        </w:rPr>
        <w:t>February</w:t>
      </w:r>
      <w:r>
        <w:rPr>
          <w:color w:val="000000"/>
          <w:sz w:val="22"/>
          <w:szCs w:val="22"/>
        </w:rPr>
        <w:t xml:space="preserve"> 2020)</w:t>
      </w:r>
    </w:p>
    <w:p w14:paraId="00000073" w14:textId="08CB9D00" w:rsidR="00CD0BAB" w:rsidRDefault="00073C9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Hosted by Baylor College of Medicine, Houston, Texas</w:t>
      </w:r>
    </w:p>
    <w:p w14:paraId="0652B86F" w14:textId="2E7A2CFA" w:rsidR="005A350F" w:rsidRDefault="005A350F" w:rsidP="005A35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</w:p>
    <w:p w14:paraId="11308790" w14:textId="0DCD4801" w:rsidR="005A350F" w:rsidRDefault="005A350F" w:rsidP="005A350F">
      <w:pPr>
        <w:pBdr>
          <w:bottom w:val="single" w:sz="12" w:space="1" w:color="000000"/>
        </w:pBdr>
        <w:spacing w:line="240" w:lineRule="auto"/>
        <w:rPr>
          <w:b/>
        </w:rPr>
      </w:pPr>
      <w:r>
        <w:rPr>
          <w:b/>
        </w:rPr>
        <w:t>Ad Hoc Reviewing</w:t>
      </w:r>
    </w:p>
    <w:p w14:paraId="6FF8F9C0" w14:textId="77777777" w:rsidR="00D444A8" w:rsidRDefault="00D444A8" w:rsidP="00317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olor w:val="000000"/>
          <w:sz w:val="22"/>
          <w:szCs w:val="22"/>
        </w:rPr>
      </w:pPr>
    </w:p>
    <w:p w14:paraId="61AC3A80" w14:textId="381A9CAA" w:rsidR="00317125" w:rsidRDefault="00317125" w:rsidP="00317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2021</w:t>
      </w:r>
    </w:p>
    <w:p w14:paraId="720AD08D" w14:textId="77777777" w:rsidR="00317125" w:rsidRDefault="00317125" w:rsidP="003171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 xml:space="preserve">Social Development </w:t>
      </w:r>
      <w:r w:rsidRPr="005A350F">
        <w:rPr>
          <w:bCs/>
          <w:color w:val="000000"/>
          <w:sz w:val="22"/>
          <w:szCs w:val="22"/>
        </w:rPr>
        <w:t>(Impact Factor:</w:t>
      </w:r>
      <w:r>
        <w:rPr>
          <w:bCs/>
          <w:color w:val="000000"/>
          <w:sz w:val="22"/>
          <w:szCs w:val="22"/>
        </w:rPr>
        <w:t xml:space="preserve"> 1.552)</w:t>
      </w:r>
    </w:p>
    <w:p w14:paraId="1648BDD1" w14:textId="527B8053" w:rsidR="00317125" w:rsidRPr="00317125" w:rsidRDefault="00317125" w:rsidP="003171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olor w:val="000000"/>
          <w:sz w:val="22"/>
          <w:szCs w:val="22"/>
        </w:rPr>
      </w:pPr>
      <w:r w:rsidRPr="002726FC">
        <w:rPr>
          <w:bCs/>
          <w:i/>
          <w:iCs/>
          <w:color w:val="000000"/>
          <w:sz w:val="22"/>
          <w:szCs w:val="22"/>
        </w:rPr>
        <w:t>Current Psychology</w:t>
      </w:r>
      <w:r w:rsidRPr="002726FC">
        <w:rPr>
          <w:bCs/>
          <w:color w:val="000000"/>
          <w:sz w:val="22"/>
          <w:szCs w:val="22"/>
        </w:rPr>
        <w:t xml:space="preserve"> (Impact Factor: 2.051)</w:t>
      </w:r>
    </w:p>
    <w:p w14:paraId="27A9425E" w14:textId="462DAF55" w:rsidR="00317125" w:rsidRPr="00317125" w:rsidRDefault="00317125" w:rsidP="00317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2020</w:t>
      </w:r>
    </w:p>
    <w:p w14:paraId="57FE9353" w14:textId="65B33947" w:rsidR="005A350F" w:rsidRDefault="005A350F" w:rsidP="005A35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olor w:val="000000"/>
          <w:sz w:val="22"/>
          <w:szCs w:val="22"/>
        </w:rPr>
      </w:pPr>
      <w:r w:rsidRPr="005A350F">
        <w:rPr>
          <w:bCs/>
          <w:i/>
          <w:iCs/>
          <w:color w:val="000000"/>
          <w:sz w:val="22"/>
          <w:szCs w:val="22"/>
        </w:rPr>
        <w:t>Mindfulness</w:t>
      </w:r>
      <w:r w:rsidRPr="005A350F">
        <w:rPr>
          <w:bCs/>
          <w:color w:val="000000"/>
          <w:sz w:val="22"/>
          <w:szCs w:val="22"/>
        </w:rPr>
        <w:t xml:space="preserve"> (Impact Factor:</w:t>
      </w:r>
      <w:r>
        <w:rPr>
          <w:bCs/>
          <w:color w:val="000000"/>
          <w:sz w:val="22"/>
          <w:szCs w:val="22"/>
        </w:rPr>
        <w:t xml:space="preserve"> 3.581)</w:t>
      </w:r>
    </w:p>
    <w:p w14:paraId="00000074" w14:textId="666B292B" w:rsidR="00CD0BAB" w:rsidRDefault="00CD0BAB" w:rsidP="005A35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</w:p>
    <w:p w14:paraId="00000075" w14:textId="77777777" w:rsidR="00CD0BAB" w:rsidRDefault="00073C9B">
      <w:pPr>
        <w:pBdr>
          <w:bottom w:val="single" w:sz="12" w:space="1" w:color="000000"/>
        </w:pBdr>
        <w:spacing w:line="240" w:lineRule="auto"/>
        <w:rPr>
          <w:b/>
        </w:rPr>
      </w:pPr>
      <w:r>
        <w:rPr>
          <w:b/>
        </w:rPr>
        <w:t xml:space="preserve">Academic Awards, Honors, and Grants </w:t>
      </w:r>
    </w:p>
    <w:p w14:paraId="00000076" w14:textId="77777777" w:rsidR="00CD0BAB" w:rsidRDefault="00CD0BAB">
      <w:pPr>
        <w:spacing w:line="240" w:lineRule="auto"/>
        <w:rPr>
          <w:sz w:val="22"/>
          <w:szCs w:val="22"/>
        </w:rPr>
      </w:pPr>
    </w:p>
    <w:p w14:paraId="00000077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Highest Distinction Recipient (University of Nebraska—Lincoln)</w:t>
      </w:r>
    </w:p>
    <w:p w14:paraId="00000078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Chancellor’s Scholar Recipient  (University of Nebraska—Lincoln)</w:t>
      </w:r>
    </w:p>
    <w:p w14:paraId="00000079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2018-2019</w:t>
      </w:r>
      <w:r>
        <w:rPr>
          <w:sz w:val="22"/>
          <w:szCs w:val="22"/>
        </w:rPr>
        <w:tab/>
        <w:t>Robert McCall Scholarship</w:t>
      </w:r>
    </w:p>
    <w:p w14:paraId="0000007A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2018-2019</w:t>
      </w:r>
      <w:r>
        <w:rPr>
          <w:sz w:val="22"/>
          <w:szCs w:val="22"/>
        </w:rPr>
        <w:tab/>
        <w:t>George &amp; Mary Haskell Scholarship</w:t>
      </w:r>
    </w:p>
    <w:p w14:paraId="0000007B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2015-2019</w:t>
      </w:r>
      <w:r>
        <w:rPr>
          <w:sz w:val="22"/>
          <w:szCs w:val="22"/>
        </w:rPr>
        <w:tab/>
        <w:t xml:space="preserve">Dean’s List, UNL College of Arts and Sciences </w:t>
      </w:r>
    </w:p>
    <w:p w14:paraId="0000007C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Research Experiences for Undergraduates (REU) Recipient</w:t>
      </w:r>
    </w:p>
    <w:p w14:paraId="0000007D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UCARE Travel Grant Recipient ($300)</w:t>
      </w:r>
    </w:p>
    <w:p w14:paraId="0000007E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2017-2018</w:t>
      </w:r>
      <w:r>
        <w:rPr>
          <w:sz w:val="22"/>
          <w:szCs w:val="22"/>
        </w:rPr>
        <w:tab/>
        <w:t xml:space="preserve">Undergraduate Creative Activities and Research Experiences Recipient  </w:t>
      </w:r>
    </w:p>
    <w:p w14:paraId="0000007F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2017-2018</w:t>
      </w:r>
      <w:r>
        <w:rPr>
          <w:sz w:val="22"/>
          <w:szCs w:val="22"/>
        </w:rPr>
        <w:tab/>
        <w:t xml:space="preserve">A. A. &amp; E. M. Dreier Scholarship </w:t>
      </w:r>
    </w:p>
    <w:p w14:paraId="00000080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2017-2018</w:t>
      </w:r>
      <w:r>
        <w:rPr>
          <w:sz w:val="22"/>
          <w:szCs w:val="22"/>
        </w:rPr>
        <w:tab/>
        <w:t>Julie Cannot Rice Scholarship</w:t>
      </w:r>
    </w:p>
    <w:p w14:paraId="00000081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2016-2017</w:t>
      </w:r>
      <w:r>
        <w:rPr>
          <w:sz w:val="22"/>
          <w:szCs w:val="22"/>
        </w:rPr>
        <w:tab/>
        <w:t>A &amp; M Waters Scholarship</w:t>
      </w:r>
    </w:p>
    <w:p w14:paraId="00000082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2016-2017</w:t>
      </w:r>
      <w:r>
        <w:rPr>
          <w:sz w:val="22"/>
          <w:szCs w:val="22"/>
        </w:rPr>
        <w:tab/>
        <w:t xml:space="preserve">G. &amp; L. </w:t>
      </w:r>
      <w:proofErr w:type="spellStart"/>
      <w:r>
        <w:rPr>
          <w:sz w:val="22"/>
          <w:szCs w:val="22"/>
        </w:rPr>
        <w:t>Cherny</w:t>
      </w:r>
      <w:proofErr w:type="spellEnd"/>
      <w:r>
        <w:rPr>
          <w:sz w:val="22"/>
          <w:szCs w:val="22"/>
        </w:rPr>
        <w:t xml:space="preserve"> Scholarship</w:t>
      </w:r>
    </w:p>
    <w:p w14:paraId="00000083" w14:textId="295AD6EE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2016-2017</w:t>
      </w:r>
      <w:r>
        <w:rPr>
          <w:sz w:val="22"/>
          <w:szCs w:val="22"/>
        </w:rPr>
        <w:tab/>
        <w:t>Arthur and Delores Flint Scholarship</w:t>
      </w:r>
      <w:r w:rsidR="0063104E">
        <w:rPr>
          <w:sz w:val="22"/>
          <w:szCs w:val="22"/>
        </w:rPr>
        <w:t xml:space="preserve"> </w:t>
      </w:r>
    </w:p>
    <w:p w14:paraId="00000084" w14:textId="77777777" w:rsidR="00CD0BAB" w:rsidRDefault="00CD0BAB">
      <w:pPr>
        <w:spacing w:line="240" w:lineRule="auto"/>
        <w:rPr>
          <w:sz w:val="22"/>
          <w:szCs w:val="22"/>
        </w:rPr>
      </w:pPr>
    </w:p>
    <w:p w14:paraId="00000085" w14:textId="77777777" w:rsidR="00CD0BAB" w:rsidRDefault="00073C9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Honor Society Membership: </w:t>
      </w:r>
    </w:p>
    <w:p w14:paraId="00000086" w14:textId="77777777" w:rsidR="00CD0BAB" w:rsidRDefault="00073C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Psi Chi Honor Society </w:t>
      </w:r>
    </w:p>
    <w:p w14:paraId="00000087" w14:textId="77777777" w:rsidR="00CD0BAB" w:rsidRDefault="00073C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Alpha Lambda Delta Honor Society</w:t>
      </w:r>
    </w:p>
    <w:p w14:paraId="00000088" w14:textId="77777777" w:rsidR="00CD0BAB" w:rsidRDefault="00073C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Phi </w:t>
      </w:r>
      <w:proofErr w:type="spellStart"/>
      <w:r>
        <w:rPr>
          <w:color w:val="000000"/>
          <w:sz w:val="22"/>
          <w:szCs w:val="22"/>
        </w:rPr>
        <w:t>Eta</w:t>
      </w:r>
      <w:proofErr w:type="spellEnd"/>
      <w:r>
        <w:rPr>
          <w:color w:val="000000"/>
          <w:sz w:val="22"/>
          <w:szCs w:val="22"/>
        </w:rPr>
        <w:t xml:space="preserve"> Sigma Honor Society</w:t>
      </w:r>
    </w:p>
    <w:p w14:paraId="00000089" w14:textId="77777777" w:rsidR="00CD0BAB" w:rsidRDefault="00CD0BAB">
      <w:pPr>
        <w:spacing w:line="240" w:lineRule="auto"/>
        <w:rPr>
          <w:sz w:val="10"/>
          <w:szCs w:val="10"/>
        </w:rPr>
      </w:pPr>
    </w:p>
    <w:p w14:paraId="0000008A" w14:textId="77777777" w:rsidR="00CD0BAB" w:rsidRDefault="00073C9B">
      <w:pPr>
        <w:pBdr>
          <w:bottom w:val="single" w:sz="12" w:space="1" w:color="000000"/>
        </w:pBdr>
        <w:spacing w:line="240" w:lineRule="auto"/>
        <w:rPr>
          <w:b/>
        </w:rPr>
      </w:pPr>
      <w:r>
        <w:rPr>
          <w:b/>
        </w:rPr>
        <w:t>Membership in Professional Organizations</w:t>
      </w:r>
    </w:p>
    <w:p w14:paraId="0000008B" w14:textId="77777777" w:rsidR="00CD0BAB" w:rsidRDefault="00CD0BAB">
      <w:pPr>
        <w:spacing w:line="240" w:lineRule="auto"/>
        <w:rPr>
          <w:sz w:val="10"/>
          <w:szCs w:val="10"/>
        </w:rPr>
      </w:pPr>
    </w:p>
    <w:p w14:paraId="54B42306" w14:textId="6603A8E0" w:rsidR="002E15F9" w:rsidRDefault="002E1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American Psychological Association (APA)</w:t>
      </w:r>
    </w:p>
    <w:p w14:paraId="0000008C" w14:textId="0FB60395" w:rsidR="00CD0BAB" w:rsidRDefault="00073C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American Psychology-Law Society (Division 41 of APA)</w:t>
      </w:r>
    </w:p>
    <w:p w14:paraId="527BB82C" w14:textId="389037B6" w:rsidR="002E15F9" w:rsidRDefault="002E15F9" w:rsidP="002E1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</w:p>
    <w:p w14:paraId="0000008D" w14:textId="77777777" w:rsidR="00CD0BAB" w:rsidRDefault="00CD0BAB">
      <w:pPr>
        <w:pBdr>
          <w:bottom w:val="single" w:sz="12" w:space="1" w:color="000000"/>
        </w:pBdr>
        <w:spacing w:line="240" w:lineRule="auto"/>
        <w:rPr>
          <w:sz w:val="10"/>
          <w:szCs w:val="10"/>
        </w:rPr>
      </w:pPr>
    </w:p>
    <w:p w14:paraId="0000008E" w14:textId="77777777" w:rsidR="00CD0BAB" w:rsidRDefault="00073C9B">
      <w:pPr>
        <w:pBdr>
          <w:bottom w:val="single" w:sz="12" w:space="1" w:color="000000"/>
        </w:pBdr>
        <w:spacing w:line="240" w:lineRule="auto"/>
        <w:rPr>
          <w:b/>
        </w:rPr>
      </w:pPr>
      <w:r>
        <w:rPr>
          <w:b/>
        </w:rPr>
        <w:t>Professional Skills</w:t>
      </w:r>
    </w:p>
    <w:p w14:paraId="0000008F" w14:textId="77777777" w:rsidR="00CD0BAB" w:rsidRDefault="00CD0BAB">
      <w:pPr>
        <w:spacing w:line="240" w:lineRule="auto"/>
        <w:rPr>
          <w:b/>
          <w:sz w:val="10"/>
          <w:szCs w:val="10"/>
        </w:rPr>
      </w:pPr>
    </w:p>
    <w:p w14:paraId="00000090" w14:textId="77777777" w:rsidR="00CD0BAB" w:rsidRDefault="00073C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Proficient or experienced with SPSS, Qualtrics, Sona, Boris, </w:t>
      </w:r>
      <w:proofErr w:type="spellStart"/>
      <w:r>
        <w:rPr>
          <w:color w:val="000000"/>
          <w:sz w:val="22"/>
          <w:szCs w:val="22"/>
        </w:rPr>
        <w:t>Noldus</w:t>
      </w:r>
      <w:proofErr w:type="spellEnd"/>
      <w:r>
        <w:rPr>
          <w:color w:val="000000"/>
          <w:sz w:val="22"/>
          <w:szCs w:val="22"/>
        </w:rPr>
        <w:t xml:space="preserve"> Observer</w:t>
      </w:r>
    </w:p>
    <w:p w14:paraId="00000091" w14:textId="77777777" w:rsidR="00CD0BAB" w:rsidRDefault="00CD0BAB">
      <w:pPr>
        <w:spacing w:line="240" w:lineRule="auto"/>
        <w:rPr>
          <w:sz w:val="22"/>
          <w:szCs w:val="22"/>
        </w:rPr>
      </w:pPr>
    </w:p>
    <w:p w14:paraId="00000092" w14:textId="77777777" w:rsidR="00CD0BAB" w:rsidRDefault="00073C9B">
      <w:pPr>
        <w:pBdr>
          <w:bottom w:val="single" w:sz="12" w:space="1" w:color="000000"/>
        </w:pBdr>
        <w:spacing w:line="240" w:lineRule="auto"/>
        <w:rPr>
          <w:b/>
        </w:rPr>
      </w:pPr>
      <w:r>
        <w:rPr>
          <w:b/>
        </w:rPr>
        <w:t>Leadership Positions</w:t>
      </w:r>
    </w:p>
    <w:p w14:paraId="00000093" w14:textId="77777777" w:rsidR="00CD0BAB" w:rsidRDefault="00CD0B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10"/>
          <w:szCs w:val="10"/>
        </w:rPr>
      </w:pPr>
    </w:p>
    <w:p w14:paraId="00000095" w14:textId="3BD47415" w:rsidR="00CD0BAB" w:rsidRPr="009F3D35" w:rsidRDefault="00073C9B" w:rsidP="009F3D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Treasurer</w:t>
      </w:r>
      <w:r>
        <w:rPr>
          <w:color w:val="000000"/>
          <w:sz w:val="22"/>
          <w:szCs w:val="22"/>
        </w:rPr>
        <w:t>, Graduate Student Psychology Organization of SHSU (August 2020 – present)</w:t>
      </w:r>
    </w:p>
    <w:p w14:paraId="18F8AF56" w14:textId="77777777" w:rsidR="009F3D35" w:rsidRDefault="009F3D35" w:rsidP="009F3D35">
      <w:pPr>
        <w:spacing w:line="240" w:lineRule="auto"/>
        <w:rPr>
          <w:sz w:val="22"/>
          <w:szCs w:val="22"/>
        </w:rPr>
      </w:pPr>
    </w:p>
    <w:p w14:paraId="176B35C9" w14:textId="744A0E4A" w:rsidR="009F3D35" w:rsidRDefault="009F3D35" w:rsidP="009F3D35">
      <w:pPr>
        <w:pBdr>
          <w:bottom w:val="single" w:sz="12" w:space="1" w:color="000000"/>
        </w:pBdr>
        <w:spacing w:line="240" w:lineRule="auto"/>
        <w:rPr>
          <w:b/>
        </w:rPr>
      </w:pPr>
      <w:r>
        <w:rPr>
          <w:b/>
        </w:rPr>
        <w:t>Other Service Positions</w:t>
      </w:r>
    </w:p>
    <w:p w14:paraId="301CA896" w14:textId="77777777" w:rsidR="00EC0C41" w:rsidRPr="00EC0C41" w:rsidRDefault="00EC0C41" w:rsidP="00EC0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rPr>
          <w:color w:val="000000"/>
          <w:sz w:val="22"/>
          <w:szCs w:val="22"/>
        </w:rPr>
      </w:pPr>
    </w:p>
    <w:p w14:paraId="7364CEC6" w14:textId="4A6C198A" w:rsidR="009F3D35" w:rsidRPr="009F3D35" w:rsidRDefault="009F3D35" w:rsidP="009F3D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Peer Mentor</w:t>
      </w:r>
      <w:r>
        <w:rPr>
          <w:color w:val="000000"/>
          <w:sz w:val="22"/>
          <w:szCs w:val="22"/>
        </w:rPr>
        <w:t xml:space="preserve"> (June 2021 – present)</w:t>
      </w:r>
    </w:p>
    <w:p w14:paraId="0000009D" w14:textId="039EFEE1" w:rsidR="00CD0BAB" w:rsidRDefault="00CD0BAB">
      <w:pPr>
        <w:spacing w:line="240" w:lineRule="auto"/>
        <w:rPr>
          <w:rFonts w:ascii="Times" w:eastAsia="Times" w:hAnsi="Times" w:cs="Times"/>
          <w:sz w:val="22"/>
          <w:szCs w:val="22"/>
        </w:rPr>
      </w:pPr>
    </w:p>
    <w:sectPr w:rsidR="00CD0BA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38155" w14:textId="77777777" w:rsidR="004B0B5C" w:rsidRDefault="004B0B5C">
      <w:pPr>
        <w:spacing w:line="240" w:lineRule="auto"/>
      </w:pPr>
      <w:r>
        <w:separator/>
      </w:r>
    </w:p>
  </w:endnote>
  <w:endnote w:type="continuationSeparator" w:id="0">
    <w:p w14:paraId="4848B96D" w14:textId="77777777" w:rsidR="004B0B5C" w:rsidRDefault="004B0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﷽﷽﷽﷽﷽﷽﷽﷽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藠z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E" w14:textId="77777777" w:rsidR="00CD0BAB" w:rsidRDefault="00CD0B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3E81D" w14:textId="77777777" w:rsidR="004B0B5C" w:rsidRDefault="004B0B5C">
      <w:pPr>
        <w:spacing w:line="240" w:lineRule="auto"/>
      </w:pPr>
      <w:r>
        <w:separator/>
      </w:r>
    </w:p>
  </w:footnote>
  <w:footnote w:type="continuationSeparator" w:id="0">
    <w:p w14:paraId="1238E2EE" w14:textId="77777777" w:rsidR="004B0B5C" w:rsidRDefault="004B0B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82136"/>
    <w:multiLevelType w:val="multilevel"/>
    <w:tmpl w:val="AF96C15C"/>
    <w:lvl w:ilvl="0">
      <w:start w:val="2018"/>
      <w:numFmt w:val="bullet"/>
      <w:lvlText w:val="-"/>
      <w:lvlJc w:val="left"/>
      <w:pPr>
        <w:ind w:left="1800" w:hanging="360"/>
      </w:pPr>
      <w:rPr>
        <w:rFonts w:ascii="Times" w:eastAsia="Times" w:hAnsi="Times" w:cs="Time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8B7C3E"/>
    <w:multiLevelType w:val="multilevel"/>
    <w:tmpl w:val="6E3EA15A"/>
    <w:lvl w:ilvl="0">
      <w:start w:val="2018"/>
      <w:numFmt w:val="decimal"/>
      <w:lvlText w:val="%1"/>
      <w:lvlJc w:val="left"/>
      <w:pPr>
        <w:ind w:left="960" w:hanging="960"/>
      </w:pPr>
    </w:lvl>
    <w:lvl w:ilvl="1">
      <w:start w:val="2019"/>
      <w:numFmt w:val="decimal"/>
      <w:lvlText w:val="%1-%2"/>
      <w:lvlJc w:val="left"/>
      <w:pPr>
        <w:ind w:left="960" w:hanging="960"/>
      </w:pPr>
    </w:lvl>
    <w:lvl w:ilvl="2">
      <w:start w:val="1"/>
      <w:numFmt w:val="decimal"/>
      <w:lvlText w:val="%1-%2.%3"/>
      <w:lvlJc w:val="left"/>
      <w:pPr>
        <w:ind w:left="960" w:hanging="960"/>
      </w:pPr>
    </w:lvl>
    <w:lvl w:ilvl="3">
      <w:start w:val="1"/>
      <w:numFmt w:val="decimal"/>
      <w:lvlText w:val="%1-%2.%3.%4"/>
      <w:lvlJc w:val="left"/>
      <w:pPr>
        <w:ind w:left="960" w:hanging="96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" w15:restartNumberingAfterBreak="0">
    <w:nsid w:val="3A0E7119"/>
    <w:multiLevelType w:val="multilevel"/>
    <w:tmpl w:val="21EA72E0"/>
    <w:lvl w:ilvl="0">
      <w:start w:val="2017"/>
      <w:numFmt w:val="bullet"/>
      <w:lvlText w:val="-"/>
      <w:lvlJc w:val="left"/>
      <w:pPr>
        <w:ind w:left="1800" w:hanging="360"/>
      </w:pPr>
      <w:rPr>
        <w:rFonts w:ascii="Times" w:eastAsia="Times" w:hAnsi="Times" w:cs="Time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D407CA"/>
    <w:multiLevelType w:val="multilevel"/>
    <w:tmpl w:val="00A29374"/>
    <w:lvl w:ilvl="0">
      <w:start w:val="201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AB"/>
    <w:rsid w:val="00031AE4"/>
    <w:rsid w:val="00073C9B"/>
    <w:rsid w:val="000C65CC"/>
    <w:rsid w:val="00221ABC"/>
    <w:rsid w:val="002726FC"/>
    <w:rsid w:val="0028796C"/>
    <w:rsid w:val="002C4894"/>
    <w:rsid w:val="002E15F9"/>
    <w:rsid w:val="00317125"/>
    <w:rsid w:val="00465580"/>
    <w:rsid w:val="004B0B5C"/>
    <w:rsid w:val="005A350F"/>
    <w:rsid w:val="0063104E"/>
    <w:rsid w:val="006D7B85"/>
    <w:rsid w:val="007A23F2"/>
    <w:rsid w:val="009F3D35"/>
    <w:rsid w:val="00B91272"/>
    <w:rsid w:val="00C85629"/>
    <w:rsid w:val="00CD0BAB"/>
    <w:rsid w:val="00D30423"/>
    <w:rsid w:val="00D444A8"/>
    <w:rsid w:val="00E165DF"/>
    <w:rsid w:val="00EC0C41"/>
    <w:rsid w:val="00F83CAE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3E39"/>
  <w15:docId w15:val="{4C0310DA-3E5C-D341-B694-4F5AD69D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A16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6A6"/>
  </w:style>
  <w:style w:type="paragraph" w:styleId="Footer">
    <w:name w:val="footer"/>
    <w:basedOn w:val="Normal"/>
    <w:link w:val="FooterChar"/>
    <w:uiPriority w:val="99"/>
    <w:unhideWhenUsed/>
    <w:rsid w:val="00AA16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6A6"/>
  </w:style>
  <w:style w:type="paragraph" w:styleId="ListParagraph">
    <w:name w:val="List Paragraph"/>
    <w:basedOn w:val="Normal"/>
    <w:uiPriority w:val="34"/>
    <w:qFormat/>
    <w:rsid w:val="008760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4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4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4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0F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F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0D6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D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58F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AE278D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V+SqWKMt9HijEpqgxrMRzaCa8g==">AMUW2mWcufQqaVAIqASjj8E89DidwEor8w/z58N/200WZKTE/P6RBDUGZ9H0qOPQ7fCtnjapF0zKTYLGbz66/whNTE9yUCUZPfc3UGp/lZjo8g01tHJwTxE=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1457</Words>
  <Characters>8309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Nielsen</dc:creator>
  <cp:lastModifiedBy>Barnes, Breanna</cp:lastModifiedBy>
  <cp:revision>2</cp:revision>
  <dcterms:created xsi:type="dcterms:W3CDTF">2021-09-01T17:22:00Z</dcterms:created>
  <dcterms:modified xsi:type="dcterms:W3CDTF">2021-09-01T17:22:00Z</dcterms:modified>
</cp:coreProperties>
</file>